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0DB9EC9E">
                <wp:simplePos x="0" y="0"/>
                <wp:positionH relativeFrom="column">
                  <wp:posOffset>5120640</wp:posOffset>
                </wp:positionH>
                <wp:positionV relativeFrom="paragraph">
                  <wp:posOffset>207645</wp:posOffset>
                </wp:positionV>
                <wp:extent cx="1896745" cy="373380"/>
                <wp:effectExtent l="0" t="0" r="27305" b="2667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73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808427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12-21T00:00:00Z">
                                  <w:dateFormat w:val="M/d/yyyy"/>
                                  <w:lid w:val="en-US"/>
                                  <w:storeMappedDataAs w:val="dateTime"/>
                                  <w:calendar w:val="gregorian"/>
                                </w:date>
                              </w:sdtPr>
                              <w:sdtEndPr/>
                              <w:sdtContent>
                                <w:r w:rsidR="00086D5A">
                                  <w:rPr>
                                    <w:rFonts w:ascii="Calibri" w:eastAsia="Calibri" w:hAnsi="Calibri" w:cs="Calibri"/>
                                    <w:color w:val="000000"/>
                                    <w:sz w:val="16"/>
                                  </w:rPr>
                                  <w:t>12</w:t>
                                </w:r>
                                <w:r w:rsidR="00851807">
                                  <w:rPr>
                                    <w:rFonts w:ascii="Calibri" w:eastAsia="Calibri" w:hAnsi="Calibri" w:cs="Calibri"/>
                                    <w:color w:val="000000"/>
                                    <w:sz w:val="16"/>
                                  </w:rPr>
                                  <w:t>/</w:t>
                                </w:r>
                                <w:r w:rsidR="00086D5A">
                                  <w:rPr>
                                    <w:rFonts w:ascii="Calibri" w:eastAsia="Calibri" w:hAnsi="Calibri" w:cs="Calibri"/>
                                    <w:color w:val="000000"/>
                                    <w:sz w:val="16"/>
                                  </w:rPr>
                                  <w:t>21</w:t>
                                </w:r>
                                <w:r w:rsidR="00901B27">
                                  <w:rPr>
                                    <w:rFonts w:ascii="Calibri" w:eastAsia="Calibri" w:hAnsi="Calibri" w:cs="Calibri"/>
                                    <w:color w:val="000000"/>
                                    <w:sz w:val="16"/>
                                  </w:rPr>
                                  <w:t>/2023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3.2pt;margin-top:16.35pt;width:149.35pt;height:2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">
                <v:stroke startarrowwidth="narrow" startarrowlength="short" endarrowwidth="narrow" endarrowlength="short"/>
                <v:textbox inset="2.53958mm,1.2694mm,2.53958mm,1.2694mm">
                  <w:txbxContent>
                    <w:p w14:paraId="78729B2B" w14:textId="2808427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3-12-21T00:00:00Z">
                            <w:dateFormat w:val="M/d/yyyy"/>
                            <w:lid w:val="en-US"/>
                            <w:storeMappedDataAs w:val="dateTime"/>
                            <w:calendar w:val="gregorian"/>
                          </w:date>
                        </w:sdtPr>
                        <w:sdtEndPr/>
                        <w:sdtContent>
                          <w:r w:rsidR="00086D5A">
                            <w:rPr>
                              <w:rFonts w:ascii="Calibri" w:eastAsia="Calibri" w:hAnsi="Calibri" w:cs="Calibri"/>
                              <w:color w:val="000000"/>
                              <w:sz w:val="16"/>
                            </w:rPr>
                            <w:t>12</w:t>
                          </w:r>
                          <w:r w:rsidR="00851807">
                            <w:rPr>
                              <w:rFonts w:ascii="Calibri" w:eastAsia="Calibri" w:hAnsi="Calibri" w:cs="Calibri"/>
                              <w:color w:val="000000"/>
                              <w:sz w:val="16"/>
                            </w:rPr>
                            <w:t>/</w:t>
                          </w:r>
                          <w:r w:rsidR="00086D5A">
                            <w:rPr>
                              <w:rFonts w:ascii="Calibri" w:eastAsia="Calibri" w:hAnsi="Calibri" w:cs="Calibri"/>
                              <w:color w:val="000000"/>
                              <w:sz w:val="16"/>
                            </w:rPr>
                            <w:t>21</w:t>
                          </w:r>
                          <w:r w:rsidR="00901B27">
                            <w:rPr>
                              <w:rFonts w:ascii="Calibri" w:eastAsia="Calibri" w:hAnsi="Calibri" w:cs="Calibri"/>
                              <w:color w:val="000000"/>
                              <w:sz w:val="16"/>
                            </w:rPr>
                            <w:t>/2023</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58986C2" w:rsidR="00B2604D" w:rsidRDefault="000051B6">
      <w:pPr>
        <w:pStyle w:val="Heading1"/>
        <w:jc w:val="center"/>
      </w:pPr>
      <w:bookmarkStart w:id="0" w:name="_heading=h.gjdgxs" w:colFirst="0" w:colLast="0"/>
      <w:bookmarkStart w:id="1" w:name="_Toc108009795"/>
      <w:bookmarkEnd w:id="0"/>
      <w:r>
        <w:t>Assessment 202</w:t>
      </w:r>
      <w:bookmarkEnd w:id="1"/>
      <w:r w:rsidR="00201A42">
        <w:t>4</w:t>
      </w:r>
    </w:p>
    <w:p w14:paraId="52EBB863" w14:textId="010CE1AB" w:rsidR="00B2604D" w:rsidRDefault="000051B6">
      <w:pPr>
        <w:pStyle w:val="Title"/>
        <w:jc w:val="center"/>
        <w:rPr>
          <w:sz w:val="40"/>
          <w:szCs w:val="40"/>
        </w:rPr>
      </w:pPr>
      <w:r>
        <w:rPr>
          <w:sz w:val="40"/>
          <w:szCs w:val="40"/>
        </w:rPr>
        <w:t xml:space="preserve">City of </w:t>
      </w:r>
      <w:r w:rsidR="00901B27">
        <w:rPr>
          <w:sz w:val="40"/>
          <w:szCs w:val="40"/>
        </w:rPr>
        <w:t>Lake Crystal</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0636C465" w:rsidR="00690578" w:rsidRDefault="003D2AA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0F2EB9">
              <w:rPr>
                <w:noProof/>
                <w:webHidden/>
              </w:rPr>
              <w:t>1</w:t>
            </w:r>
            <w:r w:rsidR="00690578">
              <w:rPr>
                <w:noProof/>
                <w:webHidden/>
              </w:rPr>
              <w:fldChar w:fldCharType="end"/>
            </w:r>
          </w:hyperlink>
        </w:p>
        <w:p w14:paraId="0BA6403D" w14:textId="5E948D99" w:rsidR="00690578" w:rsidRDefault="003D2AA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03FB09DA" w14:textId="00D1CD5A" w:rsidR="00690578" w:rsidRDefault="003D2AA2"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50B5B1AF" w14:textId="77BCF13B" w:rsidR="00690578" w:rsidRDefault="003D2AA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0F2EB9">
              <w:rPr>
                <w:noProof/>
                <w:webHidden/>
              </w:rPr>
              <w:t>2</w:t>
            </w:r>
            <w:r w:rsidR="00690578">
              <w:rPr>
                <w:noProof/>
                <w:webHidden/>
              </w:rPr>
              <w:fldChar w:fldCharType="end"/>
            </w:r>
          </w:hyperlink>
        </w:p>
        <w:p w14:paraId="5C76741F" w14:textId="328A0BEF" w:rsidR="00690578" w:rsidRDefault="003D2AA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0F2EB9">
              <w:rPr>
                <w:noProof/>
                <w:webHidden/>
              </w:rPr>
              <w:t>4</w:t>
            </w:r>
            <w:r w:rsidR="00690578">
              <w:rPr>
                <w:noProof/>
                <w:webHidden/>
              </w:rPr>
              <w:fldChar w:fldCharType="end"/>
            </w:r>
          </w:hyperlink>
        </w:p>
        <w:p w14:paraId="4751AABE" w14:textId="7B72054B" w:rsidR="00690578" w:rsidRDefault="003D2AA2"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0F2EB9">
              <w:rPr>
                <w:noProof/>
                <w:webHidden/>
              </w:rPr>
              <w:t>4</w:t>
            </w:r>
            <w:r w:rsidR="00690578">
              <w:rPr>
                <w:noProof/>
                <w:webHidden/>
              </w:rPr>
              <w:fldChar w:fldCharType="end"/>
            </w:r>
          </w:hyperlink>
        </w:p>
        <w:p w14:paraId="761A8568" w14:textId="3713901A" w:rsidR="00690578" w:rsidRDefault="003D2AA2"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0F2EB9">
              <w:rPr>
                <w:noProof/>
                <w:webHidden/>
              </w:rPr>
              <w:t>9</w:t>
            </w:r>
            <w:r w:rsidR="00690578">
              <w:rPr>
                <w:noProof/>
                <w:webHidden/>
              </w:rPr>
              <w:fldChar w:fldCharType="end"/>
            </w:r>
          </w:hyperlink>
        </w:p>
        <w:p w14:paraId="0D0BA6DF" w14:textId="374C0979" w:rsidR="00690578" w:rsidRDefault="003D2AA2"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0F2EB9">
              <w:rPr>
                <w:noProof/>
                <w:webHidden/>
              </w:rPr>
              <w:t>14</w:t>
            </w:r>
            <w:r w:rsidR="00690578">
              <w:rPr>
                <w:noProof/>
                <w:webHidden/>
              </w:rPr>
              <w:fldChar w:fldCharType="end"/>
            </w:r>
          </w:hyperlink>
        </w:p>
        <w:p w14:paraId="008CCE47" w14:textId="5EE1E078" w:rsidR="00690578" w:rsidRDefault="003D2AA2"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0F2EB9">
              <w:rPr>
                <w:noProof/>
                <w:webHidden/>
              </w:rPr>
              <w:t>18</w:t>
            </w:r>
            <w:r w:rsidR="00690578">
              <w:rPr>
                <w:noProof/>
                <w:webHidden/>
              </w:rPr>
              <w:fldChar w:fldCharType="end"/>
            </w:r>
          </w:hyperlink>
        </w:p>
        <w:p w14:paraId="602453D3" w14:textId="46D05B9A" w:rsidR="00690578" w:rsidRDefault="003D2AA2"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0F2EB9">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3EA6B79" w:rsidR="00B2604D" w:rsidRDefault="00901B27">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7A049390">
                <wp:simplePos x="0" y="0"/>
                <wp:positionH relativeFrom="column">
                  <wp:posOffset>-121920</wp:posOffset>
                </wp:positionH>
                <wp:positionV relativeFrom="paragraph">
                  <wp:posOffset>556260</wp:posOffset>
                </wp:positionV>
                <wp:extent cx="2689225" cy="1066800"/>
                <wp:effectExtent l="0" t="0" r="15875"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6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1AA62E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01B27">
                              <w:rPr>
                                <w:rFonts w:ascii="Calibri" w:eastAsia="Calibri" w:hAnsi="Calibri" w:cs="Calibri"/>
                                <w:color w:val="000000"/>
                                <w:sz w:val="24"/>
                              </w:rPr>
                              <w:t>April 2013</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0E26F57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01B27">
                                  <w:rPr>
                                    <w:rFonts w:ascii="Calibri" w:eastAsia="Calibri" w:hAnsi="Calibri" w:cs="Calibri"/>
                                    <w:color w:val="000000"/>
                                    <w:sz w:val="24"/>
                                  </w:rPr>
                                  <w:t>1</w:t>
                                </w:r>
                                <w:r w:rsidR="003D2AA2">
                                  <w:rPr>
                                    <w:rFonts w:ascii="Calibri" w:eastAsia="Calibri" w:hAnsi="Calibri" w:cs="Calibri"/>
                                    <w:color w:val="000000"/>
                                    <w:sz w:val="24"/>
                                  </w:rPr>
                                  <w:t>5</w:t>
                                </w:r>
                              </w:sdtContent>
                            </w:sdt>
                          </w:p>
                          <w:p w14:paraId="31081679" w14:textId="19F1B72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201A42">
                                  <w:rPr>
                                    <w:rFonts w:ascii="Calibri" w:eastAsia="Calibri" w:hAnsi="Calibri" w:cs="Calibri"/>
                                    <w:color w:val="000000"/>
                                    <w:sz w:val="24"/>
                                  </w:rPr>
                                  <w:t>3</w:t>
                                </w:r>
                                <w:r w:rsidR="003D2AA2">
                                  <w:rPr>
                                    <w:rFonts w:ascii="Calibri" w:eastAsia="Calibri" w:hAnsi="Calibri" w:cs="Calibri"/>
                                    <w:color w:val="000000"/>
                                    <w:sz w:val="24"/>
                                  </w:rPr>
                                  <w:t>5</w:t>
                                </w:r>
                              </w:sdtContent>
                            </w:sdt>
                          </w:p>
                          <w:p w14:paraId="26C181BD" w14:textId="1F14B1D6" w:rsidR="008A489F" w:rsidRPr="00901B27" w:rsidRDefault="003D2AA2" w:rsidP="008A489F">
                            <w:pPr>
                              <w:pStyle w:val="NoSpacing"/>
                              <w:rPr>
                                <w:rFonts w:ascii="Calibri" w:eastAsia="Calibri" w:hAnsi="Calibri" w:cs="Calibri"/>
                                <w:color w:val="31A3FF"/>
                                <w:sz w:val="24"/>
                                <w:szCs w:val="20"/>
                                <w:u w:val="single"/>
                              </w:rPr>
                            </w:pPr>
                            <w:hyperlink r:id="rId11" w:history="1">
                              <w:r w:rsidR="00901B27" w:rsidRPr="00901B27">
                                <w:rPr>
                                  <w:rStyle w:val="Hyperlink"/>
                                  <w:rFonts w:ascii="Calibri" w:eastAsia="Calibri" w:hAnsi="Calibri" w:cs="Calibri"/>
                                  <w:sz w:val="24"/>
                                  <w:szCs w:val="20"/>
                                </w:rPr>
                                <w:t>Lake Crystal’s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9.6pt;margin-top:43.8pt;width:211.75pt;height:84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">
                <v:stroke startarrowwidth="narrow" startarrowlength="short" endarrowwidth="narrow" endarrowlength="short"/>
                <v:textbox inset="2.53958mm,1.2694mm,2.53958mm,1.2694mm">
                  <w:txbxContent>
                    <w:p w14:paraId="007AF309" w14:textId="61AA62E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01B27">
                        <w:rPr>
                          <w:rFonts w:ascii="Calibri" w:eastAsia="Calibri" w:hAnsi="Calibri" w:cs="Calibri"/>
                          <w:color w:val="000000"/>
                          <w:sz w:val="24"/>
                        </w:rPr>
                        <w:t>April 2013</w:t>
                      </w:r>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0E26F57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01B27">
                            <w:rPr>
                              <w:rFonts w:ascii="Calibri" w:eastAsia="Calibri" w:hAnsi="Calibri" w:cs="Calibri"/>
                              <w:color w:val="000000"/>
                              <w:sz w:val="24"/>
                            </w:rPr>
                            <w:t>1</w:t>
                          </w:r>
                          <w:r w:rsidR="003D2AA2">
                            <w:rPr>
                              <w:rFonts w:ascii="Calibri" w:eastAsia="Calibri" w:hAnsi="Calibri" w:cs="Calibri"/>
                              <w:color w:val="000000"/>
                              <w:sz w:val="24"/>
                            </w:rPr>
                            <w:t>5</w:t>
                          </w:r>
                        </w:sdtContent>
                      </w:sdt>
                    </w:p>
                    <w:p w14:paraId="31081679" w14:textId="19F1B72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201A42">
                            <w:rPr>
                              <w:rFonts w:ascii="Calibri" w:eastAsia="Calibri" w:hAnsi="Calibri" w:cs="Calibri"/>
                              <w:color w:val="000000"/>
                              <w:sz w:val="24"/>
                            </w:rPr>
                            <w:t>3</w:t>
                          </w:r>
                          <w:r w:rsidR="003D2AA2">
                            <w:rPr>
                              <w:rFonts w:ascii="Calibri" w:eastAsia="Calibri" w:hAnsi="Calibri" w:cs="Calibri"/>
                              <w:color w:val="000000"/>
                              <w:sz w:val="24"/>
                            </w:rPr>
                            <w:t>5</w:t>
                          </w:r>
                        </w:sdtContent>
                      </w:sdt>
                    </w:p>
                    <w:p w14:paraId="26C181BD" w14:textId="1F14B1D6" w:rsidR="008A489F" w:rsidRPr="00901B27" w:rsidRDefault="003D2AA2" w:rsidP="008A489F">
                      <w:pPr>
                        <w:pStyle w:val="NoSpacing"/>
                        <w:rPr>
                          <w:rFonts w:ascii="Calibri" w:eastAsia="Calibri" w:hAnsi="Calibri" w:cs="Calibri"/>
                          <w:color w:val="31A3FF"/>
                          <w:sz w:val="24"/>
                          <w:szCs w:val="20"/>
                          <w:u w:val="single"/>
                        </w:rPr>
                      </w:pPr>
                      <w:hyperlink r:id="rId12" w:history="1">
                        <w:r w:rsidR="00901B27" w:rsidRPr="00901B27">
                          <w:rPr>
                            <w:rStyle w:val="Hyperlink"/>
                            <w:rFonts w:ascii="Calibri" w:eastAsia="Calibri" w:hAnsi="Calibri" w:cs="Calibri"/>
                            <w:sz w:val="24"/>
                            <w:szCs w:val="20"/>
                          </w:rPr>
                          <w:t>Lake Crystal’s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71EA4874"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3899E819"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3D2AA2">
            <w:rPr>
              <w:sz w:val="24"/>
              <w:szCs w:val="24"/>
            </w:rPr>
            <w:t>Yes</w:t>
          </w:r>
        </w:sdtContent>
      </w:sdt>
      <w:r>
        <w:rPr>
          <w:sz w:val="24"/>
          <w:szCs w:val="24"/>
        </w:rPr>
        <w:t xml:space="preserve"> </w:t>
      </w:r>
    </w:p>
    <w:p w14:paraId="70E917F2" w14:textId="0E6280DE" w:rsidR="00B2604D" w:rsidRDefault="003D2AA2">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met?</w:t>
      </w:r>
      <w:r w:rsidR="008C6460">
        <w:rPr>
          <w:sz w:val="24"/>
          <w:szCs w:val="24"/>
        </w:rPr>
        <w:t>:</w:t>
      </w:r>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Pr>
              <w:sz w:val="24"/>
              <w:szCs w:val="24"/>
            </w:rPr>
            <w:t>Yes</w:t>
          </w:r>
        </w:sdtContent>
      </w:sdt>
    </w:p>
    <w:p w14:paraId="3948A32A" w14:textId="543CB4D6"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01A42">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3D2AA2">
            <w:rPr>
              <w:sz w:val="24"/>
              <w:szCs w:val="24"/>
            </w:rPr>
            <w:t>Yes</w:t>
          </w:r>
        </w:sdtContent>
      </w:sdt>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5FDBD2EC">
                <wp:simplePos x="0" y="0"/>
                <wp:positionH relativeFrom="column">
                  <wp:posOffset>-144780</wp:posOffset>
                </wp:positionH>
                <wp:positionV relativeFrom="paragraph">
                  <wp:posOffset>223520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5E3708C" id="_x0000_t32" coordsize="21600,21600" o:spt="32" o:oned="t" path="m,l21600,21600e" filled="f">
                <v:path arrowok="t" fillok="f" o:connecttype="none"/>
                <o:lock v:ext="edit" shapetype="t"/>
              </v:shapetype>
              <v:shape id="Straight Arrow Connector 228" o:spid="_x0000_s1026" type="#_x0000_t32" style="position:absolute;margin-left:-11.4pt;margin-top:17.6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4FDE245" w14:textId="55DC26E2" w:rsidR="000A3ACA" w:rsidRDefault="000A3ACA"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4A2254CF" wp14:editId="7E109458">
            <wp:simplePos x="0" y="0"/>
            <wp:positionH relativeFrom="column">
              <wp:posOffset>3619500</wp:posOffset>
            </wp:positionH>
            <wp:positionV relativeFrom="paragraph">
              <wp:posOffset>6985</wp:posOffset>
            </wp:positionV>
            <wp:extent cx="2316480" cy="1623060"/>
            <wp:effectExtent l="0" t="0" r="7620" b="0"/>
            <wp:wrapThrough wrapText="bothSides">
              <wp:wrapPolygon edited="0">
                <wp:start x="5862" y="0"/>
                <wp:lineTo x="4618" y="507"/>
                <wp:lineTo x="1776" y="3549"/>
                <wp:lineTo x="178" y="7859"/>
                <wp:lineTo x="178" y="12169"/>
                <wp:lineTo x="1066" y="16225"/>
                <wp:lineTo x="1066" y="16479"/>
                <wp:lineTo x="3730" y="20282"/>
                <wp:lineTo x="5329" y="21296"/>
                <wp:lineTo x="5507" y="21296"/>
                <wp:lineTo x="10658" y="21296"/>
                <wp:lineTo x="11013" y="21296"/>
                <wp:lineTo x="12612" y="20282"/>
                <wp:lineTo x="15099" y="16732"/>
                <wp:lineTo x="19007" y="16225"/>
                <wp:lineTo x="21316" y="14704"/>
                <wp:lineTo x="21493" y="6845"/>
                <wp:lineTo x="20072" y="6085"/>
                <wp:lineTo x="14743" y="3803"/>
                <wp:lineTo x="12079" y="1014"/>
                <wp:lineTo x="10480" y="0"/>
                <wp:lineTo x="5862" y="0"/>
              </wp:wrapPolygon>
            </wp:wrapThrough>
            <wp:docPr id="3" name="Chart 3">
              <a:extLst xmlns:a="http://schemas.openxmlformats.org/drawingml/2006/main">
                <a:ext uri="{FF2B5EF4-FFF2-40B4-BE49-F238E27FC236}">
                  <a16:creationId xmlns:a16="http://schemas.microsoft.com/office/drawing/2014/main" id="{8828F3E1-55C6-425E-A47C-D8F023E32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1FB6D8C3">
                <wp:simplePos x="0" y="0"/>
                <wp:positionH relativeFrom="column">
                  <wp:posOffset>3113405</wp:posOffset>
                </wp:positionH>
                <wp:positionV relativeFrom="paragraph">
                  <wp:posOffset>1599565</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0A3ACA" w:rsidRDefault="000051B6">
                            <w:pPr>
                              <w:spacing w:line="258" w:lineRule="auto"/>
                              <w:textDirection w:val="btLr"/>
                              <w:rPr>
                                <w:sz w:val="20"/>
                                <w:szCs w:val="20"/>
                              </w:rPr>
                            </w:pPr>
                            <w:r w:rsidRPr="000A3ACA">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0A3ACA" w:rsidRDefault="000051B6">
                      <w:pPr>
                        <w:spacing w:line="258" w:lineRule="auto"/>
                        <w:textDirection w:val="btLr"/>
                        <w:rPr>
                          <w:sz w:val="20"/>
                          <w:szCs w:val="20"/>
                        </w:rPr>
                      </w:pPr>
                      <w:r w:rsidRPr="000A3ACA">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r>
        <w:rPr>
          <w:noProof/>
        </w:rPr>
        <w:drawing>
          <wp:inline distT="0" distB="0" distL="0" distR="0" wp14:anchorId="328C5B6D" wp14:editId="78DAD454">
            <wp:extent cx="3009900" cy="2270760"/>
            <wp:effectExtent l="0" t="0" r="0" b="0"/>
            <wp:docPr id="1" name="Chart 1">
              <a:extLst xmlns:a="http://schemas.openxmlformats.org/drawingml/2006/main">
                <a:ext uri="{FF2B5EF4-FFF2-40B4-BE49-F238E27FC236}">
                  <a16:creationId xmlns:a16="http://schemas.microsoft.com/office/drawing/2014/main" id="{D0731AF7-CF29-4D44-AF0D-BDB160E9A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011C06" w14:textId="618352A8" w:rsidR="00B2604D" w:rsidRPr="00341BDB" w:rsidRDefault="00341BDB"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25472C5" w:rsidR="00AF5D6E" w:rsidRPr="002079DF" w:rsidRDefault="007250ED" w:rsidP="007250ED">
                            <w:pPr>
                              <w:spacing w:after="0" w:line="240" w:lineRule="auto"/>
                              <w:jc w:val="center"/>
                              <w:textDirection w:val="btLr"/>
                            </w:pPr>
                            <w:r w:rsidRPr="002079DF">
                              <w:t xml:space="preserve">See all city-reported actions at </w:t>
                            </w:r>
                            <w:hyperlink r:id="rId16" w:history="1">
                              <w:r w:rsidR="00901B27" w:rsidRPr="006264BC">
                                <w:rPr>
                                  <w:rStyle w:val="Hyperlink"/>
                                  <w:rFonts w:ascii="Calibri" w:eastAsia="Calibri" w:hAnsi="Calibri" w:cs="Calibri"/>
                                </w:rPr>
                                <w:t>https://greenstep.pca.state.mn.us/city-detail/12183</w:t>
                              </w:r>
                            </w:hyperlink>
                            <w:r w:rsidR="00901B2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25472C5" w:rsidR="00AF5D6E" w:rsidRPr="002079DF" w:rsidRDefault="007250ED" w:rsidP="007250ED">
                      <w:pPr>
                        <w:spacing w:after="0" w:line="240" w:lineRule="auto"/>
                        <w:jc w:val="center"/>
                        <w:textDirection w:val="btLr"/>
                      </w:pPr>
                      <w:r w:rsidRPr="002079DF">
                        <w:t xml:space="preserve">See all city-reported actions at </w:t>
                      </w:r>
                      <w:hyperlink r:id="rId17" w:history="1">
                        <w:r w:rsidR="00901B27" w:rsidRPr="006264BC">
                          <w:rPr>
                            <w:rStyle w:val="Hyperlink"/>
                            <w:rFonts w:ascii="Calibri" w:eastAsia="Calibri" w:hAnsi="Calibri" w:cs="Calibri"/>
                          </w:rPr>
                          <w:t>https://greenstep.pca.state.mn.us/city-detail/12183</w:t>
                        </w:r>
                      </w:hyperlink>
                      <w:r w:rsidR="00901B2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50231FAC" w14:textId="77777777" w:rsidR="00901B27" w:rsidRPr="00353ECE" w:rsidRDefault="00901B27" w:rsidP="00901B27">
      <w:pPr>
        <w:pStyle w:val="ListParagraph"/>
        <w:numPr>
          <w:ilvl w:val="0"/>
          <w:numId w:val="10"/>
        </w:numPr>
        <w:spacing w:after="0" w:line="240" w:lineRule="auto"/>
      </w:pPr>
      <w:bookmarkStart w:id="8" w:name="_Toc108009799"/>
      <w:r w:rsidRPr="00901B27">
        <w:rPr>
          <w:b/>
          <w:u w:val="single"/>
        </w:rPr>
        <w:t>1st MN iron-sand filter installed at the end of a field's drainage tile</w:t>
      </w:r>
      <w:r w:rsidRPr="00353ECE">
        <w:t xml:space="preserve"> to trap phosphorus before it pollutes the lake</w:t>
      </w:r>
    </w:p>
    <w:p w14:paraId="6E82E784" w14:textId="77777777" w:rsidR="00901B27" w:rsidRDefault="00901B27" w:rsidP="00901B27">
      <w:pPr>
        <w:pStyle w:val="ListParagraph"/>
        <w:numPr>
          <w:ilvl w:val="0"/>
          <w:numId w:val="10"/>
        </w:numPr>
        <w:spacing w:after="0" w:line="240" w:lineRule="auto"/>
      </w:pPr>
      <w:r w:rsidRPr="00901B27">
        <w:rPr>
          <w:rFonts w:eastAsiaTheme="minorHAnsi"/>
          <w:b/>
        </w:rPr>
        <w:t>2019 strategic plan for an industrial park</w:t>
      </w:r>
      <w:r w:rsidRPr="00901B27">
        <w:rPr>
          <w:rFonts w:eastAsiaTheme="minorHAnsi"/>
        </w:rPr>
        <w:t xml:space="preserve"> with design goals (including walkability, aesthetics, lake pollution remediation) and community input, for an auto-oriented corridor</w:t>
      </w:r>
    </w:p>
    <w:p w14:paraId="2EF8B195" w14:textId="77777777" w:rsidR="00901B27" w:rsidRDefault="00901B27" w:rsidP="00901B27">
      <w:pPr>
        <w:pStyle w:val="ListParagraph"/>
        <w:numPr>
          <w:ilvl w:val="0"/>
          <w:numId w:val="10"/>
        </w:numPr>
        <w:spacing w:after="0" w:line="240" w:lineRule="auto"/>
      </w:pPr>
      <w:r w:rsidRPr="00901B27">
        <w:rPr>
          <w:b/>
        </w:rPr>
        <w:t>Landscaping for Crystal Waters</w:t>
      </w:r>
      <w:r w:rsidRPr="00EF3440">
        <w:t xml:space="preserve"> launched</w:t>
      </w:r>
      <w:r>
        <w:t xml:space="preserve"> by citizens Crystal Waters Project </w:t>
      </w:r>
      <w:r w:rsidRPr="00EF3440">
        <w:t>in 2019 to assist residents</w:t>
      </w:r>
      <w:r>
        <w:t xml:space="preserve"> (including $150-$500 grants)</w:t>
      </w:r>
      <w:r w:rsidRPr="00EF3440">
        <w:t xml:space="preserve"> in planting rain gardens and restoring/preserving their shorelines</w:t>
      </w:r>
    </w:p>
    <w:p w14:paraId="15C17A12" w14:textId="77777777" w:rsidR="00901B27" w:rsidRPr="00901B27" w:rsidRDefault="00901B27" w:rsidP="00901B27">
      <w:pPr>
        <w:pStyle w:val="ListParagraph"/>
        <w:numPr>
          <w:ilvl w:val="0"/>
          <w:numId w:val="10"/>
        </w:numPr>
        <w:spacing w:after="0" w:line="240" w:lineRule="auto"/>
        <w:rPr>
          <w:rFonts w:eastAsiaTheme="minorHAnsi"/>
        </w:rPr>
      </w:pPr>
      <w:r w:rsidRPr="00901B27">
        <w:rPr>
          <w:b/>
        </w:rPr>
        <w:t>2018 park improvements</w:t>
      </w:r>
      <w:r>
        <w:t xml:space="preserve">: </w:t>
      </w:r>
      <w:r w:rsidRPr="00113E34">
        <w:t>pollinator gardens, interpretive signs, rain gardens, shoreline restoration, fi</w:t>
      </w:r>
      <w:r>
        <w:t>shing pier, ADA trail, restroom</w:t>
      </w:r>
    </w:p>
    <w:p w14:paraId="3A74CF51" w14:textId="29B1C903" w:rsidR="00901B27" w:rsidRDefault="00901B27" w:rsidP="00901B27">
      <w:pPr>
        <w:pStyle w:val="ListParagraph"/>
        <w:numPr>
          <w:ilvl w:val="0"/>
          <w:numId w:val="10"/>
        </w:numPr>
        <w:spacing w:after="0" w:line="240" w:lineRule="auto"/>
        <w:rPr>
          <w:rFonts w:eastAsiaTheme="minorHAnsi"/>
        </w:rPr>
      </w:pPr>
      <w:r w:rsidRPr="00901B27">
        <w:rPr>
          <w:rFonts w:eastAsiaTheme="minorHAnsi"/>
          <w:b/>
        </w:rPr>
        <w:t>0% interest loans</w:t>
      </w:r>
      <w:r w:rsidRPr="00901B27">
        <w:rPr>
          <w:rFonts w:eastAsiaTheme="minorHAnsi"/>
        </w:rPr>
        <w:t xml:space="preserve"> for commercial energy efficiency improvements</w:t>
      </w:r>
    </w:p>
    <w:p w14:paraId="1311D939" w14:textId="12085BD2" w:rsidR="00AF5D6E" w:rsidRPr="00201A42" w:rsidRDefault="000F2EB9" w:rsidP="00AF5D6E">
      <w:pPr>
        <w:pStyle w:val="ListParagraph"/>
        <w:numPr>
          <w:ilvl w:val="0"/>
          <w:numId w:val="10"/>
        </w:numPr>
        <w:spacing w:after="0" w:line="240" w:lineRule="auto"/>
        <w:rPr>
          <w:rFonts w:eastAsiaTheme="minorHAnsi"/>
        </w:rPr>
      </w:pPr>
      <w:bookmarkStart w:id="9" w:name="_Hlk125967467"/>
      <w:r>
        <w:rPr>
          <w:rFonts w:eastAsiaTheme="minorHAnsi"/>
          <w:b/>
        </w:rPr>
        <w:t>Public/private tree inventory</w:t>
      </w:r>
      <w:r>
        <w:rPr>
          <w:rFonts w:eastAsiaTheme="minorHAnsi"/>
          <w:bCs/>
        </w:rPr>
        <w:t xml:space="preserve"> completed in 2022 informed the city that 31% of trees are ash and aided in the completion of an Emerald Ash Borer Management Plan </w:t>
      </w:r>
      <w:bookmarkEnd w:id="9"/>
    </w:p>
    <w:p w14:paraId="65B72F39" w14:textId="5B79AFFC" w:rsidR="00201A42" w:rsidRPr="000F2EB9" w:rsidRDefault="00201A42" w:rsidP="00AF5D6E">
      <w:pPr>
        <w:pStyle w:val="ListParagraph"/>
        <w:numPr>
          <w:ilvl w:val="0"/>
          <w:numId w:val="10"/>
        </w:numPr>
        <w:spacing w:after="0" w:line="240" w:lineRule="auto"/>
        <w:rPr>
          <w:rFonts w:eastAsiaTheme="minorHAnsi"/>
        </w:rPr>
      </w:pPr>
      <w:bookmarkStart w:id="10" w:name="_Hlk136413898"/>
      <w:r>
        <w:rPr>
          <w:rFonts w:eastAsiaTheme="minorHAnsi"/>
          <w:b/>
        </w:rPr>
        <w:t>Hosted a styrofoam recycling event</w:t>
      </w:r>
      <w:r>
        <w:rPr>
          <w:rFonts w:eastAsiaTheme="minorHAnsi"/>
          <w:bCs/>
        </w:rPr>
        <w:t xml:space="preserve"> in 2023 for residents and businesses to drop off materials</w:t>
      </w:r>
      <w:bookmarkEnd w:id="10"/>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11"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18F1CC36" w:rsidR="00AF5D6E" w:rsidRPr="002B0861" w:rsidRDefault="00901B2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2"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2"/>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184C0177" w14:textId="77777777" w:rsidR="00201A42" w:rsidRDefault="00201A42">
      <w:pPr>
        <w:spacing w:after="0" w:line="240" w:lineRule="auto"/>
        <w:rPr>
          <w:color w:val="222222"/>
          <w:sz w:val="32"/>
          <w:szCs w:val="32"/>
        </w:rPr>
      </w:pPr>
    </w:p>
    <w:p w14:paraId="28586468" w14:textId="018BD1E5" w:rsidR="00B2604D" w:rsidRDefault="00201A42">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Any 12 Best Practices</w:t>
      </w:r>
      <w:r w:rsidR="000051B6">
        <w:rPr>
          <w:color w:val="222222"/>
          <w:sz w:val="32"/>
          <w:szCs w:val="32"/>
        </w:rPr>
        <w:t xml:space="preserve"> </w:t>
      </w:r>
    </w:p>
    <w:p w14:paraId="1B9D6D71" w14:textId="77777777" w:rsidR="00201A42" w:rsidRDefault="00201A42">
      <w:pPr>
        <w:spacing w:after="0" w:line="240" w:lineRule="auto"/>
        <w:rPr>
          <w:color w:val="222222"/>
          <w:sz w:val="32"/>
          <w:szCs w:val="32"/>
        </w:rPr>
      </w:pPr>
    </w:p>
    <w:p w14:paraId="5E1E9622" w14:textId="6B50FA12" w:rsidR="00AF5D6E" w:rsidRDefault="00901B27"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3" w:name="Check2"/>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bookmarkEnd w:id="13"/>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B0B7116" w:rsidR="00AF5D6E" w:rsidRDefault="00901B2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29808065" w:rsidR="00AF5D6E" w:rsidRDefault="003D2AA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6B537BAE" w:rsidR="00AF5D6E" w:rsidRDefault="00901B2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14227C85" w:rsidR="00AF5D6E" w:rsidRPr="00C40B7A" w:rsidRDefault="00901B2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49846C3A" w:rsidR="00AF5D6E" w:rsidRDefault="00B4380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70DA02AF" w:rsidR="00AF5D6E" w:rsidRDefault="00DE015B"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26E38DC0" w:rsidR="00AF5D6E" w:rsidRPr="00C40B7A" w:rsidRDefault="00B4380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184CA4CF" w:rsidR="00AF5D6E" w:rsidRPr="00AF5D6E" w:rsidRDefault="00B43800"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1880811C" w:rsidR="00AF5D6E" w:rsidRPr="00C40B7A" w:rsidRDefault="000C2F4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B43800">
        <w:rPr>
          <w:color w:val="222222"/>
          <w:sz w:val="24"/>
          <w:szCs w:val="24"/>
        </w:rPr>
        <w:fldChar w:fldCharType="begin">
          <w:ffData>
            <w:name w:val=""/>
            <w:enabled/>
            <w:calcOnExit w:val="0"/>
            <w:checkBox>
              <w:sizeAuto/>
              <w:default w:val="1"/>
            </w:checkBox>
          </w:ffData>
        </w:fldChar>
      </w:r>
      <w:r w:rsidR="00B43800">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sidR="00B43800">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3783ACE0" w:rsidR="00AF5D6E" w:rsidRDefault="000C2F4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D2AA2">
        <w:rPr>
          <w:color w:val="222222"/>
          <w:sz w:val="24"/>
          <w:szCs w:val="24"/>
        </w:rPr>
      </w:r>
      <w:r w:rsidR="003D2AA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4"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4"/>
    </w:p>
    <w:p w14:paraId="7D2CE79A" w14:textId="77777777"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56F001D1" w:rsidR="00B2604D" w:rsidRDefault="000051B6">
      <w:pPr>
        <w:numPr>
          <w:ilvl w:val="0"/>
          <w:numId w:val="3"/>
        </w:numPr>
        <w:spacing w:after="0" w:line="240" w:lineRule="auto"/>
      </w:pPr>
      <w:r>
        <w:rPr>
          <w:b/>
        </w:rPr>
        <w:t>Step 5:</w:t>
      </w:r>
      <w:r>
        <w:t> Demonstrate improvement</w:t>
      </w:r>
      <w:r w:rsidR="00201A42">
        <w:t xml:space="preserve"> in 3</w:t>
      </w:r>
      <w:r>
        <w:t xml:space="preserv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5" w:name="_Toc108009803"/>
      <w:r>
        <w:lastRenderedPageBreak/>
        <w:t>Best Practice Actions: Detailed Descriptions</w:t>
      </w:r>
      <w:bookmarkEnd w:id="15"/>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6" w:name="_Toc108009804"/>
            <w:r w:rsidRPr="002B007D">
              <w:rPr>
                <w:color w:val="FFFFFF" w:themeColor="background1"/>
              </w:rPr>
              <w:t>Buildings and Lighting</w:t>
            </w:r>
            <w:bookmarkEnd w:id="16"/>
          </w:p>
          <w:p w14:paraId="0C9AE336" w14:textId="2E329851" w:rsidR="00B2604D" w:rsidRDefault="003D2AA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7" w:name="_heading=h.26in1rg" w:colFirst="0" w:colLast="0"/>
            <w:bookmarkStart w:id="18" w:name="_Toc108009805"/>
            <w:bookmarkEnd w:id="17"/>
            <w:r>
              <w:t>Best Practice 1: Efficient Existing Public Buildings</w:t>
            </w:r>
            <w:bookmarkEnd w:id="18"/>
          </w:p>
          <w:p w14:paraId="62CD6C04" w14:textId="57464161"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DE015B">
                  <w:rPr>
                    <w:rStyle w:val="Style2"/>
                  </w:rPr>
                  <w:t>3</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B43800">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3D2AA2"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79FE61F7"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68BD62E4" w:rsidR="002F05FA" w:rsidRDefault="00923C60" w:rsidP="002F05FA">
            <w:pPr>
              <w:rPr>
                <w:color w:val="000000"/>
              </w:rPr>
            </w:pPr>
            <w:r>
              <w:rPr>
                <w:color w:val="000000"/>
              </w:rPr>
              <w:t>4 years of data for 14 city buildings</w:t>
            </w:r>
          </w:p>
        </w:tc>
        <w:tc>
          <w:tcPr>
            <w:tcW w:w="1103" w:type="dxa"/>
            <w:shd w:val="clear" w:color="auto" w:fill="auto"/>
          </w:tcPr>
          <w:p w14:paraId="13105020" w14:textId="56EC4618" w:rsidR="002F05FA" w:rsidRPr="00F62CD3" w:rsidRDefault="00923C60" w:rsidP="002F05FA">
            <w:pPr>
              <w:rPr>
                <w:color w:val="000000"/>
                <w:sz w:val="20"/>
                <w:szCs w:val="20"/>
              </w:rPr>
            </w:pPr>
            <w:r>
              <w:rPr>
                <w:color w:val="000000"/>
                <w:sz w:val="20"/>
                <w:szCs w:val="20"/>
              </w:rPr>
              <w:t>10/9/2013</w:t>
            </w:r>
          </w:p>
        </w:tc>
      </w:tr>
      <w:tr w:rsidR="002F05FA" w14:paraId="29364735" w14:textId="77777777" w:rsidTr="00F62CD3">
        <w:trPr>
          <w:jc w:val="center"/>
        </w:trPr>
        <w:tc>
          <w:tcPr>
            <w:tcW w:w="985" w:type="dxa"/>
          </w:tcPr>
          <w:p w14:paraId="3F802373" w14:textId="77777777" w:rsidR="002F05FA" w:rsidRPr="00F62CD3" w:rsidRDefault="003D2AA2"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5D758A89"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no/low cost indoor lighting and operational changes in city-owned/school buildings.</w:t>
            </w:r>
          </w:p>
        </w:tc>
        <w:tc>
          <w:tcPr>
            <w:tcW w:w="3870" w:type="dxa"/>
            <w:shd w:val="clear" w:color="auto" w:fill="auto"/>
          </w:tcPr>
          <w:p w14:paraId="50FC8E25" w14:textId="6395C2A8" w:rsidR="002F05FA" w:rsidRDefault="00923C60" w:rsidP="002F05FA">
            <w:pPr>
              <w:rPr>
                <w:color w:val="000000"/>
              </w:rPr>
            </w:pPr>
            <w:r>
              <w:rPr>
                <w:color w:val="000000"/>
              </w:rPr>
              <w:t xml:space="preserve">Lighting upgrade in City Shop annual savings of 9,546 kW/ $859.16; installed 6 vending misers annual savings of 9,678 kW/ $871 </w:t>
            </w:r>
          </w:p>
        </w:tc>
        <w:tc>
          <w:tcPr>
            <w:tcW w:w="1103" w:type="dxa"/>
            <w:shd w:val="clear" w:color="auto" w:fill="auto"/>
          </w:tcPr>
          <w:p w14:paraId="03E5FD62" w14:textId="76B7D540" w:rsidR="002F05FA" w:rsidRPr="00F62CD3" w:rsidRDefault="00923C60" w:rsidP="002F05FA">
            <w:pPr>
              <w:rPr>
                <w:color w:val="000000"/>
                <w:sz w:val="20"/>
                <w:szCs w:val="20"/>
              </w:rPr>
            </w:pPr>
            <w:r>
              <w:rPr>
                <w:color w:val="000000"/>
                <w:sz w:val="20"/>
                <w:szCs w:val="20"/>
              </w:rPr>
              <w:t>7/14/2013</w:t>
            </w:r>
          </w:p>
        </w:tc>
      </w:tr>
      <w:tr w:rsidR="002F05FA" w14:paraId="7456560C" w14:textId="77777777" w:rsidTr="00F62CD3">
        <w:trPr>
          <w:jc w:val="center"/>
        </w:trPr>
        <w:tc>
          <w:tcPr>
            <w:tcW w:w="985" w:type="dxa"/>
          </w:tcPr>
          <w:p w14:paraId="22569559" w14:textId="77777777" w:rsidR="002F05FA" w:rsidRPr="00F62CD3" w:rsidRDefault="003D2AA2"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1177F8FE" w:rsidR="002F05FA" w:rsidRPr="00EE6278" w:rsidRDefault="00DE015B" w:rsidP="002F05FA">
                <w:pPr>
                  <w:jc w:val="center"/>
                  <w:rPr>
                    <w:rFonts w:ascii="Arial" w:hAnsi="Arial" w:cs="Arial"/>
                  </w:rPr>
                </w:pPr>
                <w:r>
                  <w:rPr>
                    <w:rStyle w:val="Style3"/>
                    <w:rFonts w:ascii="Segoe UI Symbol" w:hAnsi="Segoe UI Symbol" w:cs="Segoe UI Symbol"/>
                  </w:rPr>
                  <w:t>★</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3C301680" w:rsidR="002F05FA" w:rsidRDefault="00DE015B" w:rsidP="002F05FA">
            <w:r>
              <w:t xml:space="preserve">2017 City Hall and Public Library remodel updated technology and LED lighting with dimmers and occupancy sensors. </w:t>
            </w:r>
          </w:p>
        </w:tc>
        <w:tc>
          <w:tcPr>
            <w:tcW w:w="1103" w:type="dxa"/>
            <w:shd w:val="clear" w:color="auto" w:fill="auto"/>
          </w:tcPr>
          <w:p w14:paraId="4C22F679" w14:textId="2A0475B0" w:rsidR="002F05FA" w:rsidRPr="00F62CD3" w:rsidRDefault="00DE015B" w:rsidP="002F05FA">
            <w:pPr>
              <w:rPr>
                <w:sz w:val="20"/>
                <w:szCs w:val="20"/>
              </w:rPr>
            </w:pPr>
            <w:r>
              <w:rPr>
                <w:sz w:val="20"/>
                <w:szCs w:val="20"/>
              </w:rPr>
              <w:t>1/27/2023</w:t>
            </w:r>
          </w:p>
        </w:tc>
      </w:tr>
      <w:tr w:rsidR="002F05FA" w14:paraId="5E2613D4" w14:textId="77777777" w:rsidTr="00F62CD3">
        <w:trPr>
          <w:jc w:val="center"/>
        </w:trPr>
        <w:tc>
          <w:tcPr>
            <w:tcW w:w="985" w:type="dxa"/>
          </w:tcPr>
          <w:p w14:paraId="2F2FFF40" w14:textId="77777777" w:rsidR="002F05FA" w:rsidRPr="00F62CD3" w:rsidRDefault="003D2AA2"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3D2AA2"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3D2AA2"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3D2AA2"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9" w:name="_heading=h.lnxbz9" w:colFirst="0" w:colLast="0"/>
            <w:bookmarkStart w:id="20" w:name="_Toc108009806"/>
            <w:bookmarkEnd w:id="19"/>
            <w:r>
              <w:t>Best Practice 2:  Efficient Existing Private Buildings</w:t>
            </w:r>
            <w:bookmarkEnd w:id="20"/>
          </w:p>
          <w:p w14:paraId="174DC6D1" w14:textId="66D2094E"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B43800">
                  <w:rPr>
                    <w:rStyle w:val="Style2"/>
                  </w:rPr>
                  <w:t>2</w:t>
                </w:r>
              </w:sdtContent>
            </w:sdt>
          </w:p>
          <w:p w14:paraId="1DD10C94" w14:textId="6CA416A5" w:rsidR="00B2604D" w:rsidRDefault="000051B6">
            <w:pPr>
              <w:spacing w:line="360" w:lineRule="auto"/>
            </w:pPr>
            <w:r w:rsidRPr="00F62CD3">
              <w:rPr>
                <w:b/>
                <w:bCs/>
              </w:rPr>
              <w:t>Actions to Complete BP 2:</w:t>
            </w:r>
            <w:r>
              <w:t xml:space="preserve"> </w:t>
            </w:r>
            <w:r w:rsidR="00F62CD3" w:rsidRPr="00B43800">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3D2AA2"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3E4DE35B"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0FF6A595" w:rsidR="002F05FA" w:rsidRDefault="00B43800" w:rsidP="002F05FA">
            <w:pPr>
              <w:rPr>
                <w:color w:val="000000"/>
              </w:rPr>
            </w:pPr>
            <w:r w:rsidRPr="00B43800">
              <w:rPr>
                <w:color w:val="000000"/>
              </w:rPr>
              <w:t>97 (200 is the goal) households signed up to participate in MU load mgt. program</w:t>
            </w:r>
          </w:p>
        </w:tc>
        <w:tc>
          <w:tcPr>
            <w:tcW w:w="1103" w:type="dxa"/>
            <w:shd w:val="clear" w:color="auto" w:fill="auto"/>
          </w:tcPr>
          <w:p w14:paraId="6A1168E7" w14:textId="78C0B334" w:rsidR="002F05FA" w:rsidRPr="00F62CD3" w:rsidRDefault="00923C60" w:rsidP="002F05FA">
            <w:pPr>
              <w:rPr>
                <w:color w:val="000000"/>
                <w:sz w:val="20"/>
                <w:szCs w:val="20"/>
              </w:rPr>
            </w:pPr>
            <w:r>
              <w:rPr>
                <w:color w:val="000000"/>
                <w:sz w:val="20"/>
                <w:szCs w:val="20"/>
              </w:rPr>
              <w:t>4/21/2015</w:t>
            </w:r>
          </w:p>
        </w:tc>
      </w:tr>
      <w:tr w:rsidR="002F05FA" w14:paraId="39644AE4" w14:textId="77777777" w:rsidTr="00F62CD3">
        <w:trPr>
          <w:jc w:val="center"/>
        </w:trPr>
        <w:tc>
          <w:tcPr>
            <w:tcW w:w="985" w:type="dxa"/>
          </w:tcPr>
          <w:p w14:paraId="4378C523" w14:textId="77777777" w:rsidR="002F05FA" w:rsidRPr="00F62CD3" w:rsidRDefault="003D2AA2"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3D2AA2"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3D2AA2"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3D2AA2"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-WaterSense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3D2AA2"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63F5F446" w:rsidR="002F05FA" w:rsidRDefault="00B43800" w:rsidP="002F05FA">
                <w:pPr>
                  <w:jc w:val="center"/>
                </w:pPr>
                <w:r>
                  <w:rPr>
                    <w:rStyle w:val="Style3"/>
                    <w:rFonts w:ascii="Segoe UI Symbol" w:hAnsi="Segoe UI Symbol" w:cs="Segoe UI Symbol"/>
                  </w:rPr>
                  <w:t>★★</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2ADF38D7" w:rsidR="002F05FA" w:rsidRDefault="00923C60" w:rsidP="002F05FA">
            <w:r>
              <w:t xml:space="preserve">CIP rebate programs for Energy Star appliances, central air tune-ups, LED lights, motor upgrades, energy audits </w:t>
            </w:r>
          </w:p>
        </w:tc>
        <w:tc>
          <w:tcPr>
            <w:tcW w:w="1103" w:type="dxa"/>
            <w:shd w:val="clear" w:color="auto" w:fill="auto"/>
          </w:tcPr>
          <w:p w14:paraId="7C2A6A65" w14:textId="72031F0B" w:rsidR="002F05FA" w:rsidRPr="00F62CD3" w:rsidRDefault="00923C60" w:rsidP="002F05FA">
            <w:pPr>
              <w:rPr>
                <w:sz w:val="20"/>
                <w:szCs w:val="20"/>
              </w:rPr>
            </w:pPr>
            <w:r w:rsidRPr="00923C60">
              <w:rPr>
                <w:sz w:val="18"/>
                <w:szCs w:val="18"/>
              </w:rPr>
              <w:t>10/18/2013</w:t>
            </w:r>
          </w:p>
        </w:tc>
      </w:tr>
      <w:tr w:rsidR="002F05FA" w14:paraId="763A0EC1" w14:textId="77777777" w:rsidTr="00F62CD3">
        <w:trPr>
          <w:trHeight w:val="542"/>
          <w:jc w:val="center"/>
        </w:trPr>
        <w:tc>
          <w:tcPr>
            <w:tcW w:w="985" w:type="dxa"/>
          </w:tcPr>
          <w:p w14:paraId="02C0F103" w14:textId="77777777" w:rsidR="002F05FA" w:rsidRDefault="003D2AA2"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1" w:name="_heading=h.35nkun2" w:colFirst="0" w:colLast="0"/>
            <w:bookmarkStart w:id="22" w:name="_Toc108009807"/>
            <w:bookmarkEnd w:id="21"/>
            <w:r>
              <w:t>Best Practice 3:  New Green Buildings</w:t>
            </w:r>
            <w:bookmarkEnd w:id="22"/>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3D2AA2"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3D2AA2"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3D2AA2"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3D2AA2"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3D2AA2"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3" w:name="_heading=h.1ksv4uv" w:colFirst="0" w:colLast="0"/>
            <w:bookmarkStart w:id="24" w:name="_Toc108009808"/>
            <w:bookmarkEnd w:id="23"/>
            <w:r>
              <w:lastRenderedPageBreak/>
              <w:t>Best Practice 4: Efficient Outdoor Lighting and Signals</w:t>
            </w:r>
            <w:bookmarkEnd w:id="24"/>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3D2AA2"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3D2AA2"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3D2AA2"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3D2AA2"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3D2AA2"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3D2AA2"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r>
              <w:t>Relamp/improve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3D2AA2"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3D2AA2"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5" w:name="_heading=h.44sinio" w:colFirst="0" w:colLast="0"/>
            <w:bookmarkStart w:id="26" w:name="_Toc108009809"/>
            <w:bookmarkEnd w:id="25"/>
            <w:r>
              <w:lastRenderedPageBreak/>
              <w:t>Best Practice 5: Building Redevelopment</w:t>
            </w:r>
            <w:bookmarkEnd w:id="26"/>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3D2AA2"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Adopt an historic preservation ordinance/ regulations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3D2AA2"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3D2AA2"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3D2AA2"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3D2AA2"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7" w:name="bookmark=id.2jxsxqh" w:colFirst="0" w:colLast="0"/>
            <w:bookmarkStart w:id="28" w:name="_Toc108009810"/>
            <w:bookmarkEnd w:id="27"/>
            <w:r w:rsidRPr="005E7A48">
              <w:rPr>
                <w:color w:val="FFFFFF" w:themeColor="background1"/>
              </w:rPr>
              <w:lastRenderedPageBreak/>
              <w:t>Land Use</w:t>
            </w:r>
            <w:bookmarkEnd w:id="28"/>
          </w:p>
          <w:p w14:paraId="47D09F08" w14:textId="77777777" w:rsidR="00B2604D" w:rsidRDefault="003D2AA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9" w:name="_heading=h.3j2qqm3" w:colFirst="0" w:colLast="0"/>
            <w:bookmarkStart w:id="30" w:name="_Toc108009811"/>
            <w:bookmarkEnd w:id="29"/>
            <w:r>
              <w:t>Best Practice 6: Comprehensive, Climate and Energy Plans</w:t>
            </w:r>
            <w:bookmarkEnd w:id="30"/>
          </w:p>
          <w:p w14:paraId="3E72D58C" w14:textId="6BA9824A"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F00549">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F00549">
                  <w:rPr>
                    <w:rStyle w:val="Style2"/>
                  </w:rPr>
                  <w:t>3</w:t>
                </w:r>
              </w:sdtContent>
            </w:sdt>
          </w:p>
          <w:p w14:paraId="56772391" w14:textId="487034AF" w:rsidR="00B2604D" w:rsidRDefault="000051B6">
            <w:pPr>
              <w:spacing w:line="360" w:lineRule="auto"/>
            </w:pPr>
            <w:r w:rsidRPr="00204D4D">
              <w:rPr>
                <w:b/>
                <w:bCs/>
              </w:rPr>
              <w:t xml:space="preserve">Actions to Complete BP 6: </w:t>
            </w:r>
            <w:r w:rsidR="005E7A48" w:rsidRPr="00086D5A">
              <w:rPr>
                <w:strike/>
              </w:rPr>
              <w:t>6.1 and</w:t>
            </w:r>
            <w:r w:rsidR="005E7A48" w:rsidRPr="00F00549">
              <w:rPr>
                <w:strike/>
              </w:rPr>
              <w:t xml:space="preserve">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3D2AA2"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734A67A1" w:rsidR="002F05FA" w:rsidRPr="00204D4D" w:rsidRDefault="00086D5A"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0004E5A3" w:rsidR="002F05FA" w:rsidRDefault="00086D5A" w:rsidP="002F05FA">
            <w:pPr>
              <w:rPr>
                <w:color w:val="000000"/>
              </w:rPr>
            </w:pPr>
            <w:r>
              <w:rPr>
                <w:color w:val="000000"/>
              </w:rPr>
              <w:t>Adopted 2018 Blue Earth County Land Use Plan in 2023</w:t>
            </w:r>
          </w:p>
        </w:tc>
        <w:tc>
          <w:tcPr>
            <w:tcW w:w="1193" w:type="dxa"/>
            <w:shd w:val="clear" w:color="auto" w:fill="auto"/>
          </w:tcPr>
          <w:p w14:paraId="1CD629BC" w14:textId="769CC460" w:rsidR="002F05FA" w:rsidRPr="00204D4D" w:rsidRDefault="00086D5A" w:rsidP="002F05FA">
            <w:pPr>
              <w:rPr>
                <w:color w:val="000000"/>
                <w:sz w:val="20"/>
                <w:szCs w:val="20"/>
              </w:rPr>
            </w:pPr>
            <w:r w:rsidRPr="00086D5A">
              <w:rPr>
                <w:color w:val="000000"/>
                <w:sz w:val="18"/>
                <w:szCs w:val="18"/>
              </w:rPr>
              <w:t>11/22/2023</w:t>
            </w:r>
          </w:p>
        </w:tc>
      </w:tr>
      <w:tr w:rsidR="002F05FA" w:rsidRPr="00204D4D" w14:paraId="6A81B091" w14:textId="77777777">
        <w:trPr>
          <w:jc w:val="center"/>
        </w:trPr>
        <w:tc>
          <w:tcPr>
            <w:tcW w:w="1435" w:type="dxa"/>
          </w:tcPr>
          <w:p w14:paraId="651AC879" w14:textId="77777777" w:rsidR="002F05FA" w:rsidRPr="00204D4D" w:rsidRDefault="003D2AA2"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1AAC7C7E" w:rsidR="002F05FA" w:rsidRPr="00204D4D" w:rsidRDefault="00F00549"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5685A239" w:rsidR="002F05FA" w:rsidRDefault="00F00549" w:rsidP="002F05FA">
            <w:pPr>
              <w:rPr>
                <w:color w:val="000000"/>
              </w:rPr>
            </w:pPr>
            <w:r>
              <w:rPr>
                <w:color w:val="000000"/>
              </w:rPr>
              <w:t>City Code 154.036 requires consistency with Land Use Plan; Floodplain ordinance updated 2023</w:t>
            </w:r>
          </w:p>
        </w:tc>
        <w:tc>
          <w:tcPr>
            <w:tcW w:w="1193" w:type="dxa"/>
            <w:shd w:val="clear" w:color="auto" w:fill="auto"/>
          </w:tcPr>
          <w:p w14:paraId="735DA4A1" w14:textId="0B1689E4" w:rsidR="002F05FA" w:rsidRPr="00204D4D" w:rsidRDefault="00086D5A" w:rsidP="002F05FA">
            <w:pPr>
              <w:rPr>
                <w:color w:val="000000"/>
                <w:sz w:val="20"/>
                <w:szCs w:val="20"/>
              </w:rPr>
            </w:pPr>
            <w:r w:rsidRPr="00086D5A">
              <w:rPr>
                <w:color w:val="000000"/>
                <w:sz w:val="18"/>
                <w:szCs w:val="18"/>
              </w:rPr>
              <w:t>11/22/2023</w:t>
            </w:r>
          </w:p>
        </w:tc>
      </w:tr>
      <w:tr w:rsidR="002F05FA" w:rsidRPr="00204D4D" w14:paraId="6FCD3508" w14:textId="77777777">
        <w:trPr>
          <w:jc w:val="center"/>
        </w:trPr>
        <w:tc>
          <w:tcPr>
            <w:tcW w:w="1435" w:type="dxa"/>
          </w:tcPr>
          <w:p w14:paraId="0C5FA317" w14:textId="77777777" w:rsidR="002F05FA" w:rsidRPr="00204D4D" w:rsidRDefault="003D2AA2"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351A98C3" w:rsidR="002F05FA" w:rsidRPr="00204D4D" w:rsidRDefault="00F00549" w:rsidP="002F05FA">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1BBAD9A7" w:rsidR="002F05FA" w:rsidRDefault="00F00549" w:rsidP="002F05FA">
            <w:r>
              <w:t>Resolution 2325 supports Minnesota Rive Mankato Watershed One Watershed, One Plan project</w:t>
            </w:r>
          </w:p>
        </w:tc>
        <w:tc>
          <w:tcPr>
            <w:tcW w:w="1193" w:type="dxa"/>
            <w:shd w:val="clear" w:color="auto" w:fill="auto"/>
          </w:tcPr>
          <w:p w14:paraId="6B77D903" w14:textId="7AB4A327" w:rsidR="002F05FA" w:rsidRPr="00204D4D" w:rsidRDefault="00086D5A" w:rsidP="002F05FA">
            <w:pPr>
              <w:rPr>
                <w:sz w:val="20"/>
                <w:szCs w:val="20"/>
              </w:rPr>
            </w:pPr>
            <w:r w:rsidRPr="00086D5A">
              <w:rPr>
                <w:color w:val="000000"/>
                <w:sz w:val="18"/>
                <w:szCs w:val="18"/>
              </w:rPr>
              <w:t>11/22/2023</w:t>
            </w:r>
          </w:p>
        </w:tc>
      </w:tr>
      <w:tr w:rsidR="002F05FA" w:rsidRPr="00204D4D" w14:paraId="3C2B7D0F" w14:textId="77777777">
        <w:trPr>
          <w:jc w:val="center"/>
        </w:trPr>
        <w:tc>
          <w:tcPr>
            <w:tcW w:w="1435" w:type="dxa"/>
          </w:tcPr>
          <w:p w14:paraId="2E78784E" w14:textId="77777777" w:rsidR="002F05FA" w:rsidRPr="00204D4D" w:rsidRDefault="003D2AA2"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3D2AA2"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1" w:name="_heading=h.1y810tw" w:colFirst="0" w:colLast="0"/>
            <w:bookmarkStart w:id="32" w:name="_Toc108009812"/>
            <w:bookmarkEnd w:id="31"/>
            <w:r>
              <w:lastRenderedPageBreak/>
              <w:t>Best Practice 7: Resilient City Growth</w:t>
            </w:r>
            <w:bookmarkEnd w:id="32"/>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3D2AA2"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3D2AA2"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3D2AA2"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3D2AA2"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3D2AA2"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3" w:name="_heading=h.4i7ojhp" w:colFirst="0" w:colLast="0"/>
            <w:bookmarkStart w:id="34" w:name="_Toc108009813"/>
            <w:bookmarkEnd w:id="33"/>
            <w:r>
              <w:t>Best Practice 8:  Mixed Uses</w:t>
            </w:r>
            <w:bookmarkEnd w:id="34"/>
          </w:p>
          <w:p w14:paraId="7C29E87E" w14:textId="772E5C08"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Pr>
                    <w:rStyle w:val="Style2"/>
                  </w:rPr>
                  <w:t>0</w:t>
                </w:r>
              </w:sdtContent>
            </w:sdt>
          </w:p>
          <w:p w14:paraId="6EC91C7C" w14:textId="3C625885" w:rsidR="00D74D2F" w:rsidRDefault="00D74D2F" w:rsidP="00D74D2F">
            <w:pPr>
              <w:spacing w:line="360" w:lineRule="auto"/>
            </w:pPr>
            <w:r w:rsidRPr="00204D4D">
              <w:rPr>
                <w:b/>
                <w:bCs/>
              </w:rPr>
              <w:t>Actions to Complete BP 8:</w:t>
            </w:r>
            <w:r>
              <w:t xml:space="preserve"> 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3D2AA2"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3D2AA2"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3D2AA2"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3D2AA2"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3D2AA2"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2F05FA" w:rsidRDefault="002F05FA" w:rsidP="002F05FA">
                <w:pPr>
                  <w:jc w:val="center"/>
                </w:pPr>
                <w:r w:rsidRPr="00926C7D">
                  <w:rPr>
                    <w:rStyle w:val="PlaceholderText"/>
                  </w:rPr>
                  <w:t>Choose an item.</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F05FA" w:rsidRDefault="002F05FA" w:rsidP="002F05FA">
            <w:pPr>
              <w:rPr>
                <w:color w:val="000000"/>
              </w:rPr>
            </w:pPr>
          </w:p>
        </w:tc>
        <w:tc>
          <w:tcPr>
            <w:tcW w:w="1193" w:type="dxa"/>
            <w:shd w:val="clear" w:color="auto" w:fill="auto"/>
          </w:tcPr>
          <w:p w14:paraId="06ABE030" w14:textId="77777777" w:rsidR="002F05FA" w:rsidRPr="00204D4D" w:rsidRDefault="002F05FA" w:rsidP="002F05FA">
            <w:pPr>
              <w:rPr>
                <w:color w:val="000000"/>
                <w:sz w:val="20"/>
                <w:szCs w:val="20"/>
              </w:rPr>
            </w:pPr>
          </w:p>
        </w:tc>
      </w:tr>
      <w:tr w:rsidR="002F05FA" w14:paraId="1D5E4DC9" w14:textId="77777777">
        <w:trPr>
          <w:jc w:val="center"/>
        </w:trPr>
        <w:tc>
          <w:tcPr>
            <w:tcW w:w="1435" w:type="dxa"/>
          </w:tcPr>
          <w:p w14:paraId="2507E887" w14:textId="77777777" w:rsidR="002F05FA" w:rsidRPr="00204D4D" w:rsidRDefault="003D2AA2"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3D2AA2"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5" w:name="_heading=h.2xcytpi" w:colFirst="0" w:colLast="0"/>
            <w:bookmarkStart w:id="36" w:name="_Toc108009814"/>
            <w:bookmarkEnd w:id="35"/>
            <w:r>
              <w:t>Best Practice 9:  Efficient Highway and Auto-Oriented Development</w:t>
            </w:r>
            <w:bookmarkEnd w:id="36"/>
          </w:p>
          <w:p w14:paraId="638082C6" w14:textId="4890C208"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sidR="00B43800">
                  <w:rPr>
                    <w:rStyle w:val="Style2"/>
                  </w:rPr>
                  <w:t>2</w:t>
                </w:r>
              </w:sdtContent>
            </w:sdt>
          </w:p>
          <w:p w14:paraId="5425C65D" w14:textId="6CB6F4FB" w:rsidR="00D74D2F" w:rsidRDefault="00D74D2F" w:rsidP="00D74D2F">
            <w:pPr>
              <w:spacing w:line="360" w:lineRule="auto"/>
            </w:pPr>
            <w:r w:rsidRPr="00F60199">
              <w:rPr>
                <w:b/>
                <w:bCs/>
              </w:rPr>
              <w:t>Actions to Complete BP 9:</w:t>
            </w:r>
            <w:r>
              <w:t xml:space="preserve"> </w:t>
            </w:r>
            <w:r w:rsidRPr="00B43800">
              <w:rPr>
                <w:strike/>
              </w:rPr>
              <w:t>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3D2AA2"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6E5743A3" w:rsidR="002F05FA" w:rsidRPr="00F60199"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D74EBDB" w:rsidR="002F05FA" w:rsidRDefault="00B43800" w:rsidP="002F05FA">
            <w:pPr>
              <w:rPr>
                <w:color w:val="000000"/>
              </w:rPr>
            </w:pPr>
            <w:r w:rsidRPr="00B43800">
              <w:rPr>
                <w:color w:val="000000"/>
              </w:rPr>
              <w:t>2019 strategic plan for an industrial park with design goals (including walkability, aesthetics, lake pollution remediation) for auto-oriented corridor</w:t>
            </w:r>
          </w:p>
        </w:tc>
        <w:tc>
          <w:tcPr>
            <w:tcW w:w="1193" w:type="dxa"/>
            <w:shd w:val="clear" w:color="auto" w:fill="auto"/>
          </w:tcPr>
          <w:p w14:paraId="12AEB33B" w14:textId="17F6677B" w:rsidR="002F05FA" w:rsidRDefault="00923C60" w:rsidP="002F05FA">
            <w:pPr>
              <w:rPr>
                <w:color w:val="000000"/>
              </w:rPr>
            </w:pPr>
            <w:r>
              <w:rPr>
                <w:color w:val="000000"/>
              </w:rPr>
              <w:t>2/1/2020</w:t>
            </w:r>
          </w:p>
        </w:tc>
      </w:tr>
      <w:tr w:rsidR="002F05FA" w14:paraId="56AC6014" w14:textId="77777777">
        <w:trPr>
          <w:jc w:val="center"/>
        </w:trPr>
        <w:tc>
          <w:tcPr>
            <w:tcW w:w="1435" w:type="dxa"/>
          </w:tcPr>
          <w:p w14:paraId="55EA73A9" w14:textId="77777777" w:rsidR="002F05FA" w:rsidRDefault="003D2AA2"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015031C" w:rsidR="002F05FA" w:rsidRDefault="00B43800" w:rsidP="002F05FA">
                <w:pPr>
                  <w:jc w:val="center"/>
                </w:pPr>
                <w:r>
                  <w:rPr>
                    <w:rStyle w:val="Style3"/>
                    <w:rFonts w:ascii="Segoe UI Symbol" w:hAnsi="Segoe UI Symbol" w:cs="Segoe UI Symbol"/>
                  </w:rPr>
                  <w:t>★</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b. Jointly implement recommendations to stage highway/auto-oriented commercial development in order to avoid overbuilding and expensive low-density development.</w:t>
            </w:r>
          </w:p>
        </w:tc>
        <w:tc>
          <w:tcPr>
            <w:tcW w:w="3240" w:type="dxa"/>
            <w:shd w:val="clear" w:color="auto" w:fill="auto"/>
          </w:tcPr>
          <w:p w14:paraId="23F06B84" w14:textId="69D32187" w:rsidR="002F05FA" w:rsidRDefault="00B43800" w:rsidP="002F05FA">
            <w:pPr>
              <w:rPr>
                <w:color w:val="000000"/>
              </w:rPr>
            </w:pPr>
            <w:r>
              <w:rPr>
                <w:color w:val="000000"/>
              </w:rPr>
              <w:t>P</w:t>
            </w:r>
            <w:r w:rsidRPr="00B43800">
              <w:rPr>
                <w:color w:val="000000"/>
              </w:rPr>
              <w:t>articipation with Region Nine Development Commission, Greater Mankato Growth</w:t>
            </w:r>
          </w:p>
        </w:tc>
        <w:tc>
          <w:tcPr>
            <w:tcW w:w="1193" w:type="dxa"/>
            <w:shd w:val="clear" w:color="auto" w:fill="auto"/>
          </w:tcPr>
          <w:p w14:paraId="59596CB6" w14:textId="64B78C04" w:rsidR="002F05FA" w:rsidRDefault="00923C60" w:rsidP="002F05FA">
            <w:pPr>
              <w:rPr>
                <w:color w:val="000000"/>
              </w:rPr>
            </w:pPr>
            <w:r>
              <w:rPr>
                <w:color w:val="000000"/>
              </w:rPr>
              <w:t>5/22/2014</w:t>
            </w:r>
          </w:p>
        </w:tc>
      </w:tr>
      <w:tr w:rsidR="002F05FA" w14:paraId="211D5BAB" w14:textId="77777777">
        <w:trPr>
          <w:jc w:val="center"/>
        </w:trPr>
        <w:tc>
          <w:tcPr>
            <w:tcW w:w="1435" w:type="dxa"/>
          </w:tcPr>
          <w:p w14:paraId="2DEEB090" w14:textId="77777777" w:rsidR="002F05FA" w:rsidRDefault="003D2AA2"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3D2AA2"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7" w:name="_heading=h.1ci93xb" w:colFirst="0" w:colLast="0"/>
            <w:bookmarkStart w:id="38" w:name="_Toc108009815"/>
            <w:bookmarkEnd w:id="37"/>
            <w:r>
              <w:t>Best Practice 10:  Design for Natural Resource Conservation</w:t>
            </w:r>
            <w:bookmarkEnd w:id="38"/>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3D2AA2"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3D2AA2"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3D2AA2"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3D2AA2"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3D2AA2"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3D2AA2"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3D2AA2"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9" w:name="_Toc108009816"/>
            <w:r w:rsidRPr="00F60199">
              <w:rPr>
                <w:color w:val="FFFFFF" w:themeColor="background1"/>
              </w:rPr>
              <w:t>Transportation</w:t>
            </w:r>
            <w:bookmarkStart w:id="40" w:name="bookmark=id.2bn6wsx" w:colFirst="0" w:colLast="0"/>
            <w:bookmarkEnd w:id="40"/>
            <w:bookmarkEnd w:id="39"/>
          </w:p>
          <w:p w14:paraId="55B096E3" w14:textId="77777777" w:rsidR="00B2604D" w:rsidRPr="00F60199" w:rsidRDefault="003D2AA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1" w:name="_heading=h.qsh70q" w:colFirst="0" w:colLast="0"/>
            <w:bookmarkStart w:id="42" w:name="_Toc108009817"/>
            <w:bookmarkEnd w:id="41"/>
            <w:r>
              <w:t>Best Practice 11: Living &amp; Complete Streets</w:t>
            </w:r>
            <w:bookmarkEnd w:id="42"/>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3D2AA2"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3D2AA2"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3D2AA2"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3D2AA2"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3D2AA2"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3D2AA2"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3" w:name="_heading=h.3as4poj" w:colFirst="0" w:colLast="0"/>
            <w:bookmarkStart w:id="44" w:name="_Toc108009818"/>
            <w:bookmarkEnd w:id="43"/>
            <w:r>
              <w:t>Best Practice 12:  Mobility Options</w:t>
            </w:r>
            <w:bookmarkEnd w:id="44"/>
          </w:p>
          <w:p w14:paraId="3817BD17" w14:textId="77EA7321"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B43800">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B4380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3D2AA2"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3D2AA2" w:rsidP="002F05FA">
            <w:pPr>
              <w:rPr>
                <w:color w:val="008EAA" w:themeColor="accent3"/>
              </w:rPr>
            </w:pPr>
            <w:hyperlink r:id="rId111">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220B0662"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083E2D68" w:rsidR="002F05FA" w:rsidRDefault="00ED7E5E" w:rsidP="002F05FA">
            <w:pPr>
              <w:rPr>
                <w:color w:val="000000"/>
              </w:rPr>
            </w:pPr>
            <w:r>
              <w:rPr>
                <w:color w:val="000000"/>
              </w:rPr>
              <w:t xml:space="preserve">SRTS planning grant 2013; SRTS grant in 2019; bike rodeo; crosswalk painting </w:t>
            </w:r>
          </w:p>
        </w:tc>
        <w:tc>
          <w:tcPr>
            <w:tcW w:w="1193" w:type="dxa"/>
            <w:shd w:val="clear" w:color="auto" w:fill="auto"/>
          </w:tcPr>
          <w:p w14:paraId="5537CA34" w14:textId="526DE788" w:rsidR="002F05FA" w:rsidRPr="00F60199" w:rsidRDefault="00ED7E5E" w:rsidP="002F05FA">
            <w:pPr>
              <w:rPr>
                <w:color w:val="000000"/>
                <w:sz w:val="20"/>
                <w:szCs w:val="20"/>
              </w:rPr>
            </w:pPr>
            <w:r>
              <w:rPr>
                <w:color w:val="000000"/>
                <w:sz w:val="20"/>
                <w:szCs w:val="20"/>
              </w:rPr>
              <w:t>4/21/2015</w:t>
            </w:r>
          </w:p>
        </w:tc>
      </w:tr>
      <w:tr w:rsidR="002F05FA" w14:paraId="69FD6C66" w14:textId="77777777">
        <w:trPr>
          <w:jc w:val="center"/>
        </w:trPr>
        <w:tc>
          <w:tcPr>
            <w:tcW w:w="1435" w:type="dxa"/>
          </w:tcPr>
          <w:p w14:paraId="51CD5BA6" w14:textId="77777777" w:rsidR="002F05FA" w:rsidRPr="00F60199" w:rsidRDefault="003D2AA2" w:rsidP="002F05FA">
            <w:pPr>
              <w:rPr>
                <w:color w:val="008EAA" w:themeColor="accent3"/>
              </w:rPr>
            </w:pPr>
            <w:hyperlink r:id="rId112">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2F05FA" w:rsidRDefault="002F05FA" w:rsidP="002F05FA">
                <w:pPr>
                  <w:jc w:val="center"/>
                </w:pPr>
                <w:r w:rsidRPr="000204CF">
                  <w:rPr>
                    <w:rStyle w:val="PlaceholderText"/>
                  </w:rPr>
                  <w:t>Choose an item.</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2F05FA" w:rsidRDefault="002F05FA" w:rsidP="002F05FA">
            <w:pPr>
              <w:rPr>
                <w:color w:val="000000"/>
              </w:rPr>
            </w:pPr>
          </w:p>
        </w:tc>
        <w:tc>
          <w:tcPr>
            <w:tcW w:w="1193" w:type="dxa"/>
            <w:shd w:val="clear" w:color="auto" w:fill="auto"/>
          </w:tcPr>
          <w:p w14:paraId="69E0A3EB" w14:textId="093DE92C" w:rsidR="002F05FA" w:rsidRPr="00F60199" w:rsidRDefault="002F05FA" w:rsidP="002F05FA">
            <w:pPr>
              <w:rPr>
                <w:color w:val="000000"/>
                <w:sz w:val="20"/>
                <w:szCs w:val="20"/>
              </w:rPr>
            </w:pPr>
          </w:p>
        </w:tc>
      </w:tr>
      <w:tr w:rsidR="002F05FA" w14:paraId="146F8020" w14:textId="77777777">
        <w:trPr>
          <w:jc w:val="center"/>
        </w:trPr>
        <w:tc>
          <w:tcPr>
            <w:tcW w:w="1435" w:type="dxa"/>
          </w:tcPr>
          <w:p w14:paraId="3A3472D3" w14:textId="77777777" w:rsidR="002F05FA" w:rsidRPr="00F60199" w:rsidRDefault="003D2AA2" w:rsidP="002F05FA">
            <w:pPr>
              <w:rPr>
                <w:color w:val="008EAA" w:themeColor="accent3"/>
              </w:rPr>
            </w:pPr>
            <w:hyperlink r:id="rId113">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3D2AA2" w:rsidP="002F05FA">
            <w:pPr>
              <w:rPr>
                <w:color w:val="008EAA" w:themeColor="accent3"/>
              </w:rPr>
            </w:pPr>
            <w:hyperlink r:id="rId114">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3D2AA2" w:rsidP="00D74D2F">
            <w:pPr>
              <w:rPr>
                <w:color w:val="008EAA" w:themeColor="accent3"/>
              </w:rPr>
            </w:pPr>
            <w:hyperlink r:id="rId115">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Add/expand transit service, or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5" w:name="_heading=h.1pxezwc" w:colFirst="0" w:colLast="0"/>
            <w:bookmarkStart w:id="46" w:name="_Toc108009819"/>
            <w:bookmarkEnd w:id="45"/>
            <w:r>
              <w:t>Best Practice 13: Efficient City Fleets</w:t>
            </w:r>
            <w:bookmarkEnd w:id="46"/>
          </w:p>
          <w:p w14:paraId="0C83EDB7" w14:textId="1FED736A"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sidR="00B43800">
                  <w:rPr>
                    <w:rStyle w:val="Style2"/>
                  </w:rPr>
                  <w:t>1</w:t>
                </w:r>
              </w:sdtContent>
            </w:sdt>
          </w:p>
          <w:p w14:paraId="3C432DCB" w14:textId="3EDBCFB5" w:rsidR="00D74D2F" w:rsidRDefault="00D74D2F" w:rsidP="00D74D2F">
            <w:pPr>
              <w:spacing w:line="360" w:lineRule="auto"/>
            </w:pPr>
            <w:r w:rsidRPr="00F60199">
              <w:rPr>
                <w:b/>
                <w:bCs/>
              </w:rPr>
              <w:t>Actions to Complete BP 13:</w:t>
            </w:r>
            <w:r>
              <w:t xml:space="preserve"> </w:t>
            </w:r>
            <w:r w:rsidRPr="00B43800">
              <w:rPr>
                <w:strike/>
              </w:rPr>
              <w:t>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3D2AA2" w:rsidP="002F05FA">
            <w:pPr>
              <w:rPr>
                <w:color w:val="008EAA" w:themeColor="accent3"/>
              </w:rPr>
            </w:pPr>
            <w:hyperlink r:id="rId116">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3D2AA2" w:rsidP="002F05FA">
            <w:pPr>
              <w:rPr>
                <w:color w:val="008EAA" w:themeColor="accent3"/>
              </w:rPr>
            </w:pPr>
            <w:hyperlink r:id="rId117">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61BAE22E" w:rsidR="002F05FA" w:rsidRDefault="00B43800" w:rsidP="002F05FA">
                <w:pPr>
                  <w:jc w:val="center"/>
                </w:pPr>
                <w:r>
                  <w:rPr>
                    <w:rStyle w:val="Style3"/>
                    <w:rFonts w:ascii="Segoe UI Symbol" w:hAnsi="Segoe UI Symbol" w:cs="Segoe UI Symbol"/>
                  </w:rPr>
                  <w:t>★</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689614FE" w:rsidR="002F05FA" w:rsidRDefault="00B43800" w:rsidP="002F05FA">
            <w:pPr>
              <w:rPr>
                <w:color w:val="000000"/>
              </w:rPr>
            </w:pPr>
            <w:r>
              <w:rPr>
                <w:color w:val="000000"/>
              </w:rPr>
              <w:t>H</w:t>
            </w:r>
            <w:r w:rsidRPr="00B43800">
              <w:rPr>
                <w:color w:val="000000"/>
              </w:rPr>
              <w:t>ybrid police vehicle added to fleet after fleet evaluation; is estimated to have a 3-year return on investment</w:t>
            </w:r>
          </w:p>
        </w:tc>
        <w:tc>
          <w:tcPr>
            <w:tcW w:w="1193" w:type="dxa"/>
            <w:shd w:val="clear" w:color="auto" w:fill="auto"/>
          </w:tcPr>
          <w:p w14:paraId="3FA11FB1" w14:textId="01703B50" w:rsidR="002F05FA" w:rsidRPr="00F60199" w:rsidRDefault="00ED7E5E" w:rsidP="002F05FA">
            <w:pPr>
              <w:rPr>
                <w:color w:val="000000"/>
                <w:sz w:val="20"/>
                <w:szCs w:val="20"/>
              </w:rPr>
            </w:pPr>
            <w:r>
              <w:rPr>
                <w:color w:val="000000"/>
                <w:sz w:val="20"/>
                <w:szCs w:val="20"/>
              </w:rPr>
              <w:t>2/1/2020</w:t>
            </w:r>
          </w:p>
        </w:tc>
      </w:tr>
      <w:tr w:rsidR="002F05FA" w14:paraId="293E389E" w14:textId="77777777">
        <w:trPr>
          <w:jc w:val="center"/>
        </w:trPr>
        <w:tc>
          <w:tcPr>
            <w:tcW w:w="1435" w:type="dxa"/>
          </w:tcPr>
          <w:p w14:paraId="5B26EC32" w14:textId="77777777" w:rsidR="002F05FA" w:rsidRPr="00F60199" w:rsidRDefault="003D2AA2" w:rsidP="002F05FA">
            <w:pPr>
              <w:rPr>
                <w:color w:val="008EAA" w:themeColor="accent3"/>
              </w:rPr>
            </w:pPr>
            <w:hyperlink r:id="rId118">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3D2AA2" w:rsidP="002F05FA">
            <w:pPr>
              <w:rPr>
                <w:color w:val="008EAA" w:themeColor="accent3"/>
              </w:rPr>
            </w:pPr>
            <w:hyperlink r:id="rId119">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3D2AA2" w:rsidP="002F05FA">
            <w:pPr>
              <w:rPr>
                <w:color w:val="008EAA" w:themeColor="accent3"/>
              </w:rPr>
            </w:pPr>
            <w:hyperlink r:id="rId120">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3D2AA2" w:rsidP="002F05FA">
            <w:pPr>
              <w:rPr>
                <w:color w:val="008EAA" w:themeColor="accent3"/>
              </w:rPr>
            </w:pPr>
            <w:hyperlink r:id="rId121">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7" w:name="_heading=h.49x2ik5" w:colFirst="0" w:colLast="0"/>
            <w:bookmarkStart w:id="48" w:name="_Toc108009820"/>
            <w:bookmarkEnd w:id="47"/>
            <w:r>
              <w:lastRenderedPageBreak/>
              <w:t>Best Practice 14: Demand-Side Travel Planning</w:t>
            </w:r>
            <w:bookmarkEnd w:id="48"/>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3D2AA2" w:rsidP="002F05FA">
            <w:pPr>
              <w:rPr>
                <w:color w:val="008EAA" w:themeColor="accent3"/>
              </w:rPr>
            </w:pPr>
            <w:hyperlink r:id="rId122">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3D2AA2" w:rsidP="002F05FA">
            <w:pPr>
              <w:rPr>
                <w:color w:val="008EAA" w:themeColor="accent3"/>
              </w:rPr>
            </w:pPr>
            <w:hyperlink r:id="rId123">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3D2AA2" w:rsidP="002F05FA">
            <w:pPr>
              <w:rPr>
                <w:color w:val="008EAA" w:themeColor="accent3"/>
              </w:rPr>
            </w:pPr>
            <w:hyperlink r:id="rId124">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3D2AA2" w:rsidP="002F05FA">
            <w:pPr>
              <w:rPr>
                <w:color w:val="008EAA" w:themeColor="accent3"/>
              </w:rPr>
            </w:pPr>
            <w:hyperlink r:id="rId125">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9" w:name="_Toc108009821"/>
            <w:r w:rsidRPr="00197258">
              <w:rPr>
                <w:color w:val="FFFFFF" w:themeColor="background1"/>
              </w:rPr>
              <w:lastRenderedPageBreak/>
              <w:t>Environmental Management</w:t>
            </w:r>
            <w:bookmarkStart w:id="50" w:name="bookmark=id.147n2zr" w:colFirst="0" w:colLast="0"/>
            <w:bookmarkEnd w:id="49"/>
            <w:bookmarkEnd w:id="50"/>
          </w:p>
          <w:p w14:paraId="0C00F03F" w14:textId="77777777" w:rsidR="00D74D2F" w:rsidRDefault="003D2AA2"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1" w:name="_heading=h.3o7alnk" w:colFirst="0" w:colLast="0"/>
            <w:bookmarkStart w:id="52" w:name="_Toc108009822"/>
            <w:bookmarkEnd w:id="51"/>
            <w:r>
              <w:t>Best Practice 15: Sustainable Purchasing</w:t>
            </w:r>
            <w:bookmarkEnd w:id="52"/>
          </w:p>
          <w:p w14:paraId="290A8DA9" w14:textId="408D896E"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B43800">
                  <w:rPr>
                    <w:rStyle w:val="Style2"/>
                  </w:rPr>
                  <w:t>2</w:t>
                </w:r>
              </w:sdtContent>
            </w:sdt>
          </w:p>
          <w:p w14:paraId="14E95800" w14:textId="73AD4167" w:rsidR="00D74D2F" w:rsidRDefault="00D74D2F" w:rsidP="00D74D2F">
            <w:pPr>
              <w:spacing w:line="360" w:lineRule="auto"/>
            </w:pPr>
            <w:r w:rsidRPr="00197258">
              <w:rPr>
                <w:b/>
                <w:bCs/>
              </w:rPr>
              <w:t>Actions to Complete BP 15:</w:t>
            </w:r>
            <w:r>
              <w:t xml:space="preserve"> </w:t>
            </w:r>
            <w:r w:rsidRPr="00B43800">
              <w:rPr>
                <w:strike/>
              </w:rPr>
              <w:t>15.1 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3D2AA2" w:rsidP="002F05FA">
            <w:pPr>
              <w:rPr>
                <w:color w:val="008EAA" w:themeColor="accent3"/>
              </w:rPr>
            </w:pPr>
            <w:hyperlink r:id="rId126">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33AB7CAA" w:rsidR="002F05FA" w:rsidRDefault="00B43800" w:rsidP="002F05FA">
                <w:pPr>
                  <w:jc w:val="center"/>
                </w:pPr>
                <w:r>
                  <w:rPr>
                    <w:rStyle w:val="Style3"/>
                    <w:rFonts w:ascii="Segoe UI Symbol" w:hAnsi="Segoe UI Symbol" w:cs="Segoe UI Symbol"/>
                  </w:rPr>
                  <w:t>★★</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06AF81E7" w:rsidR="002F05FA" w:rsidRDefault="00ED7E5E" w:rsidP="002F05FA">
            <w:pPr>
              <w:rPr>
                <w:color w:val="000000"/>
              </w:rPr>
            </w:pPr>
            <w:r>
              <w:rPr>
                <w:color w:val="000000"/>
              </w:rPr>
              <w:t>Purchasing Policy adopted 2013 includes Energy Star appliances and recycled paper</w:t>
            </w:r>
          </w:p>
        </w:tc>
        <w:tc>
          <w:tcPr>
            <w:tcW w:w="1193" w:type="dxa"/>
            <w:shd w:val="clear" w:color="auto" w:fill="auto"/>
          </w:tcPr>
          <w:p w14:paraId="6B3799AA" w14:textId="127077F7" w:rsidR="002F05FA" w:rsidRPr="00197258" w:rsidRDefault="00ED7E5E" w:rsidP="002F05FA">
            <w:pPr>
              <w:rPr>
                <w:color w:val="000000"/>
                <w:sz w:val="20"/>
                <w:szCs w:val="20"/>
              </w:rPr>
            </w:pPr>
            <w:r w:rsidRPr="00ED7E5E">
              <w:rPr>
                <w:color w:val="000000"/>
                <w:sz w:val="18"/>
                <w:szCs w:val="18"/>
              </w:rPr>
              <w:t>10/15/2013</w:t>
            </w:r>
          </w:p>
        </w:tc>
      </w:tr>
      <w:tr w:rsidR="002F05FA" w14:paraId="67D81FA1" w14:textId="77777777">
        <w:trPr>
          <w:jc w:val="center"/>
        </w:trPr>
        <w:tc>
          <w:tcPr>
            <w:tcW w:w="1435" w:type="dxa"/>
          </w:tcPr>
          <w:p w14:paraId="0FA10669" w14:textId="77777777" w:rsidR="002F05FA" w:rsidRPr="00197258" w:rsidRDefault="003D2AA2" w:rsidP="002F05FA">
            <w:pPr>
              <w:rPr>
                <w:color w:val="008EAA" w:themeColor="accent3"/>
              </w:rPr>
            </w:pPr>
            <w:hyperlink r:id="rId127">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5539A8CB" w:rsidR="002F05FA" w:rsidRPr="0019725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26A046EB" w:rsidR="002F05FA" w:rsidRDefault="00B43800" w:rsidP="00B43800">
            <w:pPr>
              <w:rPr>
                <w:color w:val="000000"/>
              </w:rPr>
            </w:pPr>
            <w:r w:rsidRPr="00B43800">
              <w:rPr>
                <w:color w:val="000000"/>
              </w:rPr>
              <w:t>15% renewable electricity</w:t>
            </w:r>
          </w:p>
        </w:tc>
        <w:tc>
          <w:tcPr>
            <w:tcW w:w="1193" w:type="dxa"/>
            <w:shd w:val="clear" w:color="auto" w:fill="auto"/>
          </w:tcPr>
          <w:p w14:paraId="711FB10C" w14:textId="62A11612" w:rsidR="002F05FA" w:rsidRPr="00197258" w:rsidRDefault="00ED7E5E" w:rsidP="002F05FA">
            <w:pPr>
              <w:rPr>
                <w:color w:val="000000"/>
                <w:sz w:val="20"/>
                <w:szCs w:val="20"/>
              </w:rPr>
            </w:pPr>
            <w:r>
              <w:rPr>
                <w:color w:val="000000"/>
                <w:sz w:val="20"/>
                <w:szCs w:val="20"/>
              </w:rPr>
              <w:t>2/20/2014</w:t>
            </w:r>
          </w:p>
        </w:tc>
      </w:tr>
      <w:tr w:rsidR="002F05FA" w14:paraId="5E1353E4" w14:textId="77777777">
        <w:trPr>
          <w:jc w:val="center"/>
        </w:trPr>
        <w:tc>
          <w:tcPr>
            <w:tcW w:w="1435" w:type="dxa"/>
          </w:tcPr>
          <w:p w14:paraId="69425082" w14:textId="77777777" w:rsidR="002F05FA" w:rsidRPr="00197258" w:rsidRDefault="003D2AA2" w:rsidP="002F05FA">
            <w:pPr>
              <w:rPr>
                <w:color w:val="008EAA" w:themeColor="accent3"/>
              </w:rPr>
            </w:pPr>
            <w:hyperlink r:id="rId128">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3D2AA2" w:rsidP="002F05FA">
            <w:pPr>
              <w:rPr>
                <w:color w:val="008EAA" w:themeColor="accent3"/>
              </w:rPr>
            </w:pPr>
            <w:hyperlink r:id="rId129">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Require purchase of U.S. EPA WaterSense-certified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3D2AA2" w:rsidP="002F05FA">
            <w:pPr>
              <w:rPr>
                <w:color w:val="008EAA" w:themeColor="accent3"/>
              </w:rPr>
            </w:pPr>
            <w:hyperlink r:id="rId130">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3D2AA2" w:rsidP="002F05FA">
            <w:pPr>
              <w:rPr>
                <w:color w:val="008EAA" w:themeColor="accent3"/>
              </w:rPr>
            </w:pPr>
            <w:hyperlink r:id="rId131">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3D2AA2" w:rsidP="002F05FA">
            <w:pPr>
              <w:rPr>
                <w:color w:val="008EAA" w:themeColor="accent3"/>
              </w:rPr>
            </w:pPr>
            <w:hyperlink r:id="rId132">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3D2AA2" w:rsidP="002F05FA">
            <w:pPr>
              <w:rPr>
                <w:color w:val="008EAA" w:themeColor="accent3"/>
              </w:rPr>
            </w:pPr>
            <w:hyperlink r:id="rId133">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3" w:name="_heading=h.23ckvvd" w:colFirst="0" w:colLast="0"/>
            <w:bookmarkStart w:id="54" w:name="_Toc108009823"/>
            <w:bookmarkEnd w:id="53"/>
            <w:r>
              <w:t>Best Practice 16: Community Forests and Soil</w:t>
            </w:r>
            <w:bookmarkEnd w:id="54"/>
          </w:p>
          <w:p w14:paraId="05A0E999" w14:textId="3B75B70A"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DE015B">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851807">
                  <w:rPr>
                    <w:rStyle w:val="Style2"/>
                  </w:rPr>
                  <w:t>3</w:t>
                </w:r>
              </w:sdtContent>
            </w:sdt>
          </w:p>
          <w:p w14:paraId="092E56A8" w14:textId="0454AD2E" w:rsidR="00D74D2F" w:rsidRDefault="00D74D2F" w:rsidP="00D74D2F">
            <w:pPr>
              <w:spacing w:line="360" w:lineRule="auto"/>
            </w:pPr>
            <w:r w:rsidRPr="00197258">
              <w:rPr>
                <w:b/>
                <w:bCs/>
              </w:rPr>
              <w:t>Actions to Complete BP 16:</w:t>
            </w:r>
            <w:r>
              <w:t xml:space="preserve"> </w:t>
            </w:r>
            <w:r w:rsidRPr="00DE015B">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3D2AA2" w:rsidP="002F05FA">
            <w:pPr>
              <w:rPr>
                <w:color w:val="008EAA" w:themeColor="accent3"/>
              </w:rPr>
            </w:pPr>
            <w:hyperlink r:id="rId134">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53A4E8EF" w:rsidR="002F05FA" w:rsidRPr="00EE6278" w:rsidRDefault="00851807" w:rsidP="002F05FA">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4D2710F7" w:rsidR="002F05FA" w:rsidRDefault="00851807" w:rsidP="002F05FA">
            <w:pPr>
              <w:rPr>
                <w:color w:val="000000"/>
              </w:rPr>
            </w:pPr>
            <w:r>
              <w:rPr>
                <w:color w:val="000000"/>
              </w:rPr>
              <w:t>Tree City USA 2022; Tree Planting and Preservation Policy; Tree Board; spend $2/capita on community forestry program; Arbor Day celebration</w:t>
            </w:r>
          </w:p>
        </w:tc>
        <w:tc>
          <w:tcPr>
            <w:tcW w:w="1193" w:type="dxa"/>
            <w:shd w:val="clear" w:color="auto" w:fill="auto"/>
          </w:tcPr>
          <w:p w14:paraId="4E6F6F6E" w14:textId="3688D937" w:rsidR="002F05FA" w:rsidRPr="00197258" w:rsidRDefault="00851807" w:rsidP="002F05FA">
            <w:pPr>
              <w:rPr>
                <w:color w:val="000000"/>
                <w:sz w:val="20"/>
                <w:szCs w:val="20"/>
              </w:rPr>
            </w:pPr>
            <w:r>
              <w:rPr>
                <w:color w:val="000000"/>
                <w:sz w:val="20"/>
                <w:szCs w:val="20"/>
              </w:rPr>
              <w:t>3/31/2023</w:t>
            </w:r>
          </w:p>
        </w:tc>
      </w:tr>
      <w:tr w:rsidR="002F05FA" w14:paraId="77F90F86" w14:textId="77777777">
        <w:trPr>
          <w:jc w:val="center"/>
        </w:trPr>
        <w:tc>
          <w:tcPr>
            <w:tcW w:w="1435" w:type="dxa"/>
          </w:tcPr>
          <w:p w14:paraId="7A8F35E4" w14:textId="77777777" w:rsidR="002F05FA" w:rsidRPr="00197258" w:rsidRDefault="003D2AA2" w:rsidP="002F05FA">
            <w:pPr>
              <w:rPr>
                <w:color w:val="008EAA" w:themeColor="accent3"/>
              </w:rPr>
            </w:pPr>
            <w:hyperlink r:id="rId135">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3D2AA2" w:rsidP="002F05FA">
            <w:pPr>
              <w:rPr>
                <w:color w:val="008EAA" w:themeColor="accent3"/>
              </w:rPr>
            </w:pPr>
            <w:hyperlink r:id="rId136">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3D2AA2" w:rsidP="002F05FA">
            <w:pPr>
              <w:rPr>
                <w:color w:val="008EAA" w:themeColor="accent3"/>
              </w:rPr>
            </w:pPr>
            <w:hyperlink r:id="rId137">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3D2AA2" w:rsidP="002F05FA">
            <w:pPr>
              <w:rPr>
                <w:color w:val="008EAA" w:themeColor="accent3"/>
              </w:rPr>
            </w:pPr>
            <w:hyperlink r:id="rId138">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77777777" w:rsidR="002F05FA" w:rsidRDefault="002F05FA" w:rsidP="002F05FA">
            <w:pPr>
              <w:rPr>
                <w:color w:val="000000"/>
              </w:rPr>
            </w:pPr>
          </w:p>
        </w:tc>
        <w:tc>
          <w:tcPr>
            <w:tcW w:w="1193" w:type="dxa"/>
            <w:shd w:val="clear" w:color="auto" w:fill="auto"/>
          </w:tcPr>
          <w:p w14:paraId="304C2E44" w14:textId="77777777" w:rsidR="002F05FA" w:rsidRPr="00197258" w:rsidRDefault="002F05FA" w:rsidP="002F05FA">
            <w:pPr>
              <w:rPr>
                <w:color w:val="000000"/>
                <w:sz w:val="20"/>
                <w:szCs w:val="20"/>
              </w:rPr>
            </w:pPr>
          </w:p>
        </w:tc>
      </w:tr>
      <w:tr w:rsidR="002F05FA" w14:paraId="2100EA49" w14:textId="77777777">
        <w:trPr>
          <w:jc w:val="center"/>
        </w:trPr>
        <w:tc>
          <w:tcPr>
            <w:tcW w:w="1435" w:type="dxa"/>
          </w:tcPr>
          <w:p w14:paraId="596C2A0C" w14:textId="77777777" w:rsidR="002F05FA" w:rsidRPr="00197258" w:rsidRDefault="003D2AA2" w:rsidP="002F05FA">
            <w:pPr>
              <w:rPr>
                <w:color w:val="008EAA" w:themeColor="accent3"/>
              </w:rPr>
            </w:pPr>
            <w:hyperlink r:id="rId139">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5C584E77" w:rsidR="002F05FA" w:rsidRDefault="00DE015B" w:rsidP="002F05FA">
                <w:pPr>
                  <w:jc w:val="center"/>
                </w:pPr>
                <w:r>
                  <w:rPr>
                    <w:rStyle w:val="Style3"/>
                    <w:rFonts w:ascii="Segoe UI Symbol" w:hAnsi="Segoe UI Symbol" w:cs="Segoe UI Symbol"/>
                  </w:rPr>
                  <w:t>★★★</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lastRenderedPageBreak/>
              <w:t>b. Supporting volunteer forestry efforts.</w:t>
            </w:r>
          </w:p>
          <w:p w14:paraId="53DE412F" w14:textId="77777777" w:rsidR="002F05FA" w:rsidRDefault="002F05FA" w:rsidP="002F05FA">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0B2A23E4" w:rsidR="002F05FA" w:rsidRDefault="00DE015B" w:rsidP="002F05FA">
            <w:pPr>
              <w:rPr>
                <w:color w:val="000000"/>
              </w:rPr>
            </w:pPr>
            <w:r>
              <w:rPr>
                <w:color w:val="000000"/>
              </w:rPr>
              <w:lastRenderedPageBreak/>
              <w:t xml:space="preserve">Adopted EAB plan for approximately 260 ash trees on public property/30% of city’s trees. </w:t>
            </w:r>
          </w:p>
        </w:tc>
        <w:tc>
          <w:tcPr>
            <w:tcW w:w="1193" w:type="dxa"/>
            <w:shd w:val="clear" w:color="auto" w:fill="auto"/>
          </w:tcPr>
          <w:p w14:paraId="576035E8" w14:textId="233DAA46" w:rsidR="002F05FA" w:rsidRPr="00197258" w:rsidRDefault="00DE015B" w:rsidP="002F05FA">
            <w:pPr>
              <w:rPr>
                <w:color w:val="000000"/>
                <w:sz w:val="20"/>
                <w:szCs w:val="20"/>
              </w:rPr>
            </w:pPr>
            <w:r>
              <w:rPr>
                <w:color w:val="000000"/>
                <w:sz w:val="20"/>
                <w:szCs w:val="20"/>
              </w:rPr>
              <w:t>1/26/2023</w:t>
            </w:r>
          </w:p>
        </w:tc>
      </w:tr>
      <w:tr w:rsidR="00D74D2F" w14:paraId="5C60D949" w14:textId="77777777">
        <w:trPr>
          <w:jc w:val="center"/>
        </w:trPr>
        <w:tc>
          <w:tcPr>
            <w:tcW w:w="1435" w:type="dxa"/>
          </w:tcPr>
          <w:p w14:paraId="3B28C6AA" w14:textId="77777777" w:rsidR="00D74D2F" w:rsidRPr="00197258" w:rsidRDefault="003D2AA2" w:rsidP="00D74D2F">
            <w:pPr>
              <w:rPr>
                <w:color w:val="008EAA" w:themeColor="accent3"/>
              </w:rPr>
            </w:pPr>
            <w:hyperlink r:id="rId140">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48A29A92" w:rsidR="00D74D2F" w:rsidRPr="00EE6278" w:rsidRDefault="00744FDE" w:rsidP="002F05FA">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4CCAA5A5" w:rsidR="00D74D2F" w:rsidRDefault="00DE015B" w:rsidP="00D74D2F">
            <w:pPr>
              <w:rPr>
                <w:color w:val="000000"/>
              </w:rPr>
            </w:pPr>
            <w:r>
              <w:rPr>
                <w:color w:val="000000"/>
              </w:rPr>
              <w:t>Public/private tree inventory completed 2022</w:t>
            </w: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5" w:name="_heading=h.ihv636" w:colFirst="0" w:colLast="0"/>
            <w:bookmarkStart w:id="56" w:name="_Toc108009824"/>
            <w:bookmarkEnd w:id="55"/>
            <w:r>
              <w:t>Best Practice 17: Stormwater Management</w:t>
            </w:r>
            <w:bookmarkEnd w:id="56"/>
          </w:p>
          <w:p w14:paraId="6CB1FECB" w14:textId="754BE847"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B43800">
                  <w:rPr>
                    <w:rStyle w:val="Style2"/>
                  </w:rPr>
                  <w:t>3</w:t>
                </w:r>
              </w:sdtContent>
            </w:sdt>
          </w:p>
          <w:p w14:paraId="0388B1A7" w14:textId="67EEA059" w:rsidR="00D74D2F" w:rsidRDefault="00D74D2F" w:rsidP="00D74D2F">
            <w:pPr>
              <w:spacing w:line="360" w:lineRule="auto"/>
            </w:pPr>
            <w:r w:rsidRPr="00197258">
              <w:rPr>
                <w:b/>
                <w:bCs/>
              </w:rPr>
              <w:t>Actions to Complete BP 17:</w:t>
            </w:r>
            <w:r>
              <w:t xml:space="preserve"> </w:t>
            </w:r>
            <w:r w:rsidRPr="00B43800">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3D2AA2" w:rsidP="002F05FA">
            <w:pPr>
              <w:rPr>
                <w:color w:val="008EAA" w:themeColor="accent3"/>
              </w:rPr>
            </w:pPr>
            <w:hyperlink r:id="rId141">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3D2AA2" w:rsidP="002F05FA">
            <w:pPr>
              <w:rPr>
                <w:color w:val="008EAA" w:themeColor="accent3"/>
              </w:rPr>
            </w:pPr>
            <w:hyperlink r:id="rId142">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3C4EF1AD"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294276F" w14:textId="77777777" w:rsidR="002F05FA" w:rsidRDefault="002F05FA" w:rsidP="002F05FA">
            <w:pPr>
              <w:rPr>
                <w:color w:val="000000"/>
              </w:rPr>
            </w:pPr>
            <w:r>
              <w:rPr>
                <w:color w:val="000000"/>
              </w:rPr>
              <w:t>Complete the GreenStep Municipal Stormwater Management Assessment.</w:t>
            </w:r>
          </w:p>
        </w:tc>
        <w:tc>
          <w:tcPr>
            <w:tcW w:w="3240" w:type="dxa"/>
            <w:shd w:val="clear" w:color="auto" w:fill="auto"/>
          </w:tcPr>
          <w:p w14:paraId="18B9A405" w14:textId="6493262E" w:rsidR="002F05FA" w:rsidRDefault="00B43800" w:rsidP="002F05FA">
            <w:pPr>
              <w:rPr>
                <w:color w:val="000000"/>
              </w:rPr>
            </w:pPr>
            <w:r>
              <w:rPr>
                <w:color w:val="000000"/>
              </w:rPr>
              <w:t>C</w:t>
            </w:r>
            <w:r w:rsidRPr="00B43800">
              <w:rPr>
                <w:color w:val="000000"/>
              </w:rPr>
              <w:t>ompleted Blue Star Assessment</w:t>
            </w:r>
          </w:p>
        </w:tc>
        <w:tc>
          <w:tcPr>
            <w:tcW w:w="1193" w:type="dxa"/>
            <w:shd w:val="clear" w:color="auto" w:fill="auto"/>
          </w:tcPr>
          <w:p w14:paraId="24D60D5D" w14:textId="7A25A85F" w:rsidR="002F05FA" w:rsidRPr="00197258" w:rsidRDefault="00ED7E5E" w:rsidP="002F05FA">
            <w:pPr>
              <w:rPr>
                <w:color w:val="000000"/>
                <w:sz w:val="20"/>
                <w:szCs w:val="20"/>
              </w:rPr>
            </w:pPr>
            <w:r w:rsidRPr="00ED7E5E">
              <w:rPr>
                <w:color w:val="000000"/>
                <w:sz w:val="18"/>
                <w:szCs w:val="18"/>
              </w:rPr>
              <w:t>10/18/2013</w:t>
            </w:r>
          </w:p>
        </w:tc>
      </w:tr>
      <w:tr w:rsidR="002F05FA" w14:paraId="54378233" w14:textId="77777777">
        <w:trPr>
          <w:jc w:val="center"/>
        </w:trPr>
        <w:tc>
          <w:tcPr>
            <w:tcW w:w="1435" w:type="dxa"/>
          </w:tcPr>
          <w:p w14:paraId="117F26E8" w14:textId="77777777" w:rsidR="002F05FA" w:rsidRPr="00197258" w:rsidRDefault="003D2AA2" w:rsidP="002F05FA">
            <w:pPr>
              <w:rPr>
                <w:color w:val="008EAA" w:themeColor="accent3"/>
              </w:rPr>
            </w:pPr>
            <w:hyperlink r:id="rId143">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55971DB1" w:rsidR="002F05FA" w:rsidRDefault="00B43800" w:rsidP="002F05FA">
                <w:pPr>
                  <w:jc w:val="center"/>
                </w:pPr>
                <w:r>
                  <w:rPr>
                    <w:rStyle w:val="Style3"/>
                    <w:rFonts w:ascii="Segoe UI Symbol" w:hAnsi="Segoe UI Symbol" w:cs="Segoe UI Symbol"/>
                  </w:rPr>
                  <w:t>★</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51D98E72" w:rsidR="002F05FA" w:rsidRDefault="00B43800" w:rsidP="002F05FA">
            <w:pPr>
              <w:rPr>
                <w:color w:val="000000"/>
              </w:rPr>
            </w:pPr>
            <w:r w:rsidRPr="00B43800">
              <w:rPr>
                <w:color w:val="000000"/>
              </w:rPr>
              <w:t>Adopt-a-drain Program was created by Crystal Waters Project in 2014</w:t>
            </w:r>
          </w:p>
        </w:tc>
        <w:tc>
          <w:tcPr>
            <w:tcW w:w="1193" w:type="dxa"/>
            <w:shd w:val="clear" w:color="auto" w:fill="auto"/>
          </w:tcPr>
          <w:p w14:paraId="2A2E7B28" w14:textId="39D67BE1" w:rsidR="002F05FA" w:rsidRPr="00197258" w:rsidRDefault="00ED7E5E" w:rsidP="002F05FA">
            <w:pPr>
              <w:rPr>
                <w:color w:val="000000"/>
                <w:sz w:val="20"/>
                <w:szCs w:val="20"/>
              </w:rPr>
            </w:pPr>
            <w:r>
              <w:rPr>
                <w:color w:val="000000"/>
                <w:sz w:val="20"/>
                <w:szCs w:val="20"/>
              </w:rPr>
              <w:t>2/13/2020</w:t>
            </w:r>
          </w:p>
        </w:tc>
      </w:tr>
      <w:tr w:rsidR="002F05FA" w14:paraId="5EFFB17A" w14:textId="77777777">
        <w:trPr>
          <w:jc w:val="center"/>
        </w:trPr>
        <w:tc>
          <w:tcPr>
            <w:tcW w:w="1435" w:type="dxa"/>
          </w:tcPr>
          <w:p w14:paraId="708AC21B" w14:textId="77777777" w:rsidR="002F05FA" w:rsidRPr="00197258" w:rsidRDefault="003D2AA2" w:rsidP="002F05FA">
            <w:pPr>
              <w:rPr>
                <w:color w:val="008EAA" w:themeColor="accent3"/>
              </w:rPr>
            </w:pPr>
            <w:hyperlink r:id="rId144">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3D2AA2" w:rsidP="002F05FA">
            <w:pPr>
              <w:rPr>
                <w:color w:val="008EAA" w:themeColor="accent3"/>
              </w:rPr>
            </w:pPr>
            <w:hyperlink r:id="rId145">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3BB9AD31" w:rsidR="002F05FA" w:rsidRDefault="00B43800" w:rsidP="002F05FA">
                <w:pPr>
                  <w:jc w:val="center"/>
                </w:pPr>
                <w:r>
                  <w:rPr>
                    <w:rStyle w:val="Style3"/>
                    <w:rFonts w:ascii="Segoe UI Symbol" w:hAnsi="Segoe UI Symbol" w:cs="Segoe UI Symbol"/>
                  </w:rPr>
                  <w:t>★★</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3BA35236" w:rsidR="002F05FA" w:rsidRDefault="00B43800" w:rsidP="002F05FA">
            <w:pPr>
              <w:rPr>
                <w:color w:val="000000"/>
              </w:rPr>
            </w:pPr>
            <w:r w:rsidRPr="00B43800">
              <w:rPr>
                <w:color w:val="000000"/>
              </w:rPr>
              <w:t xml:space="preserve">Crystal Waters </w:t>
            </w:r>
            <w:r>
              <w:rPr>
                <w:color w:val="000000"/>
              </w:rPr>
              <w:t xml:space="preserve">2019 </w:t>
            </w:r>
            <w:r w:rsidRPr="00B43800">
              <w:rPr>
                <w:color w:val="000000"/>
              </w:rPr>
              <w:t>Project "Landscaping for Crystal Waters" to assist residents (including $150-$500 grants) in planting rain gardens and restoring/</w:t>
            </w:r>
            <w:r>
              <w:rPr>
                <w:color w:val="000000"/>
              </w:rPr>
              <w:t xml:space="preserve"> </w:t>
            </w:r>
            <w:r w:rsidRPr="00B43800">
              <w:rPr>
                <w:color w:val="000000"/>
              </w:rPr>
              <w:t>preserving shorelines</w:t>
            </w:r>
          </w:p>
        </w:tc>
        <w:tc>
          <w:tcPr>
            <w:tcW w:w="1193" w:type="dxa"/>
            <w:shd w:val="clear" w:color="auto" w:fill="auto"/>
          </w:tcPr>
          <w:p w14:paraId="1A57D8B1" w14:textId="23BB1247" w:rsidR="002F05FA" w:rsidRPr="00197258" w:rsidRDefault="00ED7E5E" w:rsidP="002F05FA">
            <w:pPr>
              <w:rPr>
                <w:color w:val="000000"/>
                <w:sz w:val="20"/>
                <w:szCs w:val="20"/>
              </w:rPr>
            </w:pPr>
            <w:r>
              <w:rPr>
                <w:color w:val="000000"/>
                <w:sz w:val="20"/>
                <w:szCs w:val="20"/>
              </w:rPr>
              <w:t>2/28/2020</w:t>
            </w:r>
          </w:p>
        </w:tc>
      </w:tr>
      <w:tr w:rsidR="002F05FA" w14:paraId="74D8EDD6" w14:textId="77777777">
        <w:trPr>
          <w:jc w:val="center"/>
        </w:trPr>
        <w:tc>
          <w:tcPr>
            <w:tcW w:w="1435" w:type="dxa"/>
          </w:tcPr>
          <w:p w14:paraId="7CF7A976" w14:textId="77777777" w:rsidR="002F05FA" w:rsidRPr="00197258" w:rsidRDefault="003D2AA2" w:rsidP="002F05FA">
            <w:pPr>
              <w:rPr>
                <w:color w:val="008EAA" w:themeColor="accent3"/>
              </w:rPr>
            </w:pPr>
            <w:hyperlink r:id="rId146">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7" w:name="_heading=h.32hioqz" w:colFirst="0" w:colLast="0"/>
            <w:bookmarkStart w:id="58" w:name="_Toc108009825"/>
            <w:bookmarkEnd w:id="57"/>
            <w:r>
              <w:lastRenderedPageBreak/>
              <w:t>Best Practice 18: Parks and Trails</w:t>
            </w:r>
            <w:bookmarkEnd w:id="58"/>
          </w:p>
          <w:p w14:paraId="643BCDD5" w14:textId="64EFD5E2"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B43800">
                  <w:rPr>
                    <w:rStyle w:val="Style2"/>
                  </w:rPr>
                  <w:t>1</w:t>
                </w:r>
              </w:sdtContent>
            </w:sdt>
          </w:p>
          <w:p w14:paraId="65543E71" w14:textId="4DC94CD0" w:rsidR="00D74D2F" w:rsidRDefault="00D74D2F" w:rsidP="00D74D2F">
            <w:pPr>
              <w:spacing w:line="360" w:lineRule="auto"/>
            </w:pPr>
            <w:r w:rsidRPr="00197258">
              <w:rPr>
                <w:b/>
                <w:bCs/>
              </w:rPr>
              <w:t>Actions to Complete BP 18:</w:t>
            </w:r>
            <w:r>
              <w:t xml:space="preserve"> </w:t>
            </w:r>
            <w:r w:rsidRPr="004348A8">
              <w:t xml:space="preserve">Any </w:t>
            </w:r>
            <w:r w:rsidRPr="00B43800">
              <w:rPr>
                <w:strike/>
              </w:rPr>
              <w:t>two</w:t>
            </w:r>
            <w:r w:rsidRPr="004348A8">
              <w:t xml:space="preserve"> </w:t>
            </w:r>
            <w:r w:rsidR="00B43800">
              <w:t xml:space="preserve">one </w:t>
            </w:r>
            <w:r w:rsidRPr="004348A8">
              <w:t>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3D2AA2" w:rsidP="002F05FA">
            <w:pPr>
              <w:rPr>
                <w:color w:val="008EAA" w:themeColor="accent3"/>
              </w:rPr>
            </w:pPr>
            <w:hyperlink r:id="rId147">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44FEEE93"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432E1055" w:rsidR="002F05FA" w:rsidRDefault="00B43800" w:rsidP="002F05FA">
            <w:pPr>
              <w:rPr>
                <w:color w:val="000000"/>
              </w:rPr>
            </w:pPr>
            <w:r w:rsidRPr="00B43800">
              <w:rPr>
                <w:color w:val="000000"/>
              </w:rPr>
              <w:t xml:space="preserve">2018 </w:t>
            </w:r>
            <w:r w:rsidR="00ED7E5E">
              <w:rPr>
                <w:color w:val="000000"/>
              </w:rPr>
              <w:t>Robinson P</w:t>
            </w:r>
            <w:r w:rsidRPr="00B43800">
              <w:rPr>
                <w:color w:val="000000"/>
              </w:rPr>
              <w:t>ark improvements (pollinator gardens, interpretive signs, rain gardens, shoreline restoration, fishing pier, ADA trail, restroom)</w:t>
            </w:r>
          </w:p>
        </w:tc>
        <w:tc>
          <w:tcPr>
            <w:tcW w:w="1193" w:type="dxa"/>
            <w:shd w:val="clear" w:color="auto" w:fill="auto"/>
          </w:tcPr>
          <w:p w14:paraId="364E2665" w14:textId="3D5F6EDB" w:rsidR="002F05FA" w:rsidRPr="00197258" w:rsidRDefault="00ED7E5E" w:rsidP="002F05FA">
            <w:pPr>
              <w:rPr>
                <w:color w:val="000000"/>
                <w:sz w:val="20"/>
                <w:szCs w:val="20"/>
              </w:rPr>
            </w:pPr>
            <w:r>
              <w:rPr>
                <w:color w:val="000000"/>
                <w:sz w:val="20"/>
                <w:szCs w:val="20"/>
              </w:rPr>
              <w:t>2/3/2020</w:t>
            </w:r>
          </w:p>
        </w:tc>
      </w:tr>
      <w:tr w:rsidR="002F05FA" w14:paraId="5C4559C4" w14:textId="77777777">
        <w:trPr>
          <w:jc w:val="center"/>
        </w:trPr>
        <w:tc>
          <w:tcPr>
            <w:tcW w:w="1435" w:type="dxa"/>
          </w:tcPr>
          <w:p w14:paraId="4A294012" w14:textId="77777777" w:rsidR="002F05FA" w:rsidRPr="00197258" w:rsidRDefault="003D2AA2" w:rsidP="002F05FA">
            <w:pPr>
              <w:rPr>
                <w:color w:val="008EAA" w:themeColor="accent3"/>
              </w:rPr>
            </w:pPr>
            <w:hyperlink r:id="rId148">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3D2AA2" w:rsidP="002F05FA">
            <w:pPr>
              <w:rPr>
                <w:color w:val="008EAA" w:themeColor="accent3"/>
              </w:rPr>
            </w:pPr>
            <w:hyperlink r:id="rId149">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2F05FA" w:rsidRDefault="002F05FA" w:rsidP="002F05FA">
                <w:pPr>
                  <w:jc w:val="center"/>
                </w:pPr>
                <w:r w:rsidRPr="00F67F36">
                  <w:rPr>
                    <w:rStyle w:val="PlaceholderText"/>
                  </w:rPr>
                  <w:t>Choose an item.</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2F05FA" w:rsidRDefault="002F05FA" w:rsidP="002F05FA">
            <w:pPr>
              <w:rPr>
                <w:color w:val="000000"/>
              </w:rPr>
            </w:pPr>
          </w:p>
        </w:tc>
        <w:tc>
          <w:tcPr>
            <w:tcW w:w="1193" w:type="dxa"/>
            <w:shd w:val="clear" w:color="auto" w:fill="auto"/>
          </w:tcPr>
          <w:p w14:paraId="3A27A78E" w14:textId="344ACCE6" w:rsidR="002F05FA" w:rsidRPr="00DB6F25" w:rsidRDefault="002F05FA" w:rsidP="002F05FA">
            <w:pPr>
              <w:rPr>
                <w:sz w:val="20"/>
                <w:szCs w:val="20"/>
              </w:rPr>
            </w:pPr>
          </w:p>
        </w:tc>
      </w:tr>
      <w:tr w:rsidR="002F05FA" w14:paraId="5C9F964D" w14:textId="77777777">
        <w:trPr>
          <w:jc w:val="center"/>
        </w:trPr>
        <w:tc>
          <w:tcPr>
            <w:tcW w:w="1435" w:type="dxa"/>
          </w:tcPr>
          <w:p w14:paraId="10603D11" w14:textId="77777777" w:rsidR="002F05FA" w:rsidRPr="00197258" w:rsidRDefault="003D2AA2" w:rsidP="002F05FA">
            <w:pPr>
              <w:rPr>
                <w:color w:val="008EAA" w:themeColor="accent3"/>
              </w:rPr>
            </w:pPr>
            <w:hyperlink r:id="rId150">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3D2AA2" w:rsidP="002F05FA">
            <w:pPr>
              <w:rPr>
                <w:color w:val="008EAA" w:themeColor="accent3"/>
              </w:rPr>
            </w:pPr>
            <w:hyperlink r:id="rId151">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2F05FA" w:rsidRDefault="002F05FA" w:rsidP="002F05FA">
                <w:pPr>
                  <w:jc w:val="center"/>
                </w:pPr>
                <w:r w:rsidRPr="00F67F36">
                  <w:rPr>
                    <w:rStyle w:val="PlaceholderText"/>
                  </w:rPr>
                  <w:t>Choose an item.</w:t>
                </w:r>
              </w:p>
            </w:sdtContent>
          </w:sdt>
        </w:tc>
        <w:tc>
          <w:tcPr>
            <w:tcW w:w="3690" w:type="dxa"/>
          </w:tcPr>
          <w:p w14:paraId="570F34CB" w14:textId="77777777" w:rsidR="002F05FA" w:rsidRDefault="002F05FA" w:rsidP="002F05FA">
            <w:pPr>
              <w:spacing w:after="0"/>
              <w:rPr>
                <w:color w:val="000000"/>
              </w:rPr>
            </w:pPr>
            <w:r>
              <w:rPr>
                <w:color w:val="000000"/>
              </w:rPr>
              <w:t>Create park/city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c. Sources of nonpotable water, or surface/rain water, for irrigation.</w:t>
            </w:r>
          </w:p>
        </w:tc>
        <w:tc>
          <w:tcPr>
            <w:tcW w:w="3240" w:type="dxa"/>
            <w:shd w:val="clear" w:color="auto" w:fill="auto"/>
          </w:tcPr>
          <w:p w14:paraId="71D5CE70" w14:textId="77777777" w:rsidR="002F05FA" w:rsidRDefault="002F05FA" w:rsidP="002F05FA">
            <w:pPr>
              <w:rPr>
                <w:color w:val="000000"/>
              </w:rPr>
            </w:pPr>
          </w:p>
        </w:tc>
        <w:tc>
          <w:tcPr>
            <w:tcW w:w="1193" w:type="dxa"/>
            <w:shd w:val="clear" w:color="auto" w:fill="auto"/>
          </w:tcPr>
          <w:p w14:paraId="325DA496" w14:textId="77777777" w:rsidR="002F05FA" w:rsidRPr="00197258" w:rsidRDefault="002F05FA" w:rsidP="002F05FA">
            <w:pPr>
              <w:rPr>
                <w:color w:val="000000"/>
                <w:sz w:val="20"/>
                <w:szCs w:val="20"/>
              </w:rPr>
            </w:pPr>
          </w:p>
        </w:tc>
      </w:tr>
      <w:tr w:rsidR="002F05FA" w14:paraId="1962A86C" w14:textId="77777777">
        <w:trPr>
          <w:jc w:val="center"/>
        </w:trPr>
        <w:tc>
          <w:tcPr>
            <w:tcW w:w="1435" w:type="dxa"/>
          </w:tcPr>
          <w:p w14:paraId="3CAAF173" w14:textId="77777777" w:rsidR="002F05FA" w:rsidRPr="00197258" w:rsidRDefault="003D2AA2" w:rsidP="002F05FA">
            <w:pPr>
              <w:rPr>
                <w:color w:val="008EAA" w:themeColor="accent3"/>
              </w:rPr>
            </w:pPr>
            <w:hyperlink r:id="rId152">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3D2AA2" w:rsidP="002F05FA">
            <w:pPr>
              <w:rPr>
                <w:color w:val="008EAA" w:themeColor="accent3"/>
              </w:rPr>
            </w:pPr>
            <w:hyperlink r:id="rId153">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 xml:space="preserve">Document that the operation and maintenance, or construction / remodeling, of at least one park </w:t>
            </w:r>
            <w:r>
              <w:rPr>
                <w:color w:val="000000"/>
              </w:rPr>
              <w:lastRenderedPageBreak/>
              <w:t>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3D2AA2" w:rsidP="002F05FA">
            <w:pPr>
              <w:rPr>
                <w:color w:val="008EAA" w:themeColor="accent3"/>
              </w:rPr>
            </w:pPr>
            <w:hyperlink r:id="rId154">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9" w:name="_heading=h.1hmsyys" w:colFirst="0" w:colLast="0"/>
            <w:bookmarkStart w:id="60" w:name="_Toc108009826"/>
            <w:bookmarkEnd w:id="59"/>
            <w:r>
              <w:t>Best Practice 19: Surface Water</w:t>
            </w:r>
            <w:bookmarkEnd w:id="60"/>
          </w:p>
          <w:p w14:paraId="2AEA5EE4" w14:textId="18ACB85F"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F00549">
                  <w:rPr>
                    <w:rStyle w:val="Style2"/>
                  </w:rPr>
                  <w:t>4</w:t>
                </w:r>
              </w:sdtContent>
            </w:sdt>
          </w:p>
          <w:p w14:paraId="69A08480" w14:textId="77777777" w:rsidR="00DB6F25" w:rsidRPr="00B43800" w:rsidRDefault="00DB6F25" w:rsidP="00DB6F25">
            <w:pPr>
              <w:spacing w:after="0"/>
              <w:rPr>
                <w:strike/>
              </w:rPr>
            </w:pPr>
            <w:r w:rsidRPr="00197258">
              <w:rPr>
                <w:b/>
                <w:bCs/>
              </w:rPr>
              <w:t>Actions to Complete BP 19:</w:t>
            </w:r>
            <w:r>
              <w:t xml:space="preserve"> </w:t>
            </w:r>
            <w:r w:rsidRPr="00B43800">
              <w:rPr>
                <w:strike/>
              </w:rPr>
              <w:t xml:space="preserve">If the city has a State public water, 19.4 and any one additional action. </w:t>
            </w:r>
          </w:p>
          <w:p w14:paraId="7C472246" w14:textId="0DDF673D" w:rsidR="00DB6F25" w:rsidRDefault="00DB6F25" w:rsidP="00DB6F25">
            <w:pPr>
              <w:spacing w:after="0"/>
            </w:pPr>
            <w:r w:rsidRPr="00B43800">
              <w:t xml:space="preserve">                                                   </w:t>
            </w:r>
            <w:r w:rsidRPr="00B43800">
              <w:rPr>
                <w:strike/>
              </w:rPr>
              <w:t>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3D2AA2" w:rsidP="002F05FA">
            <w:pPr>
              <w:rPr>
                <w:color w:val="008EAA" w:themeColor="accent3"/>
              </w:rPr>
            </w:pPr>
            <w:hyperlink r:id="rId155">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3D2AA2" w:rsidP="002F05FA">
            <w:pPr>
              <w:rPr>
                <w:color w:val="008EAA" w:themeColor="accent3"/>
              </w:rPr>
            </w:pPr>
            <w:hyperlink r:id="rId156">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59EED70C"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10EF88B6" w:rsidR="002F05FA" w:rsidRDefault="00B43800" w:rsidP="002F05FA">
            <w:pPr>
              <w:rPr>
                <w:color w:val="000000"/>
              </w:rPr>
            </w:pPr>
            <w:r w:rsidRPr="00B43800">
              <w:rPr>
                <w:color w:val="000000"/>
              </w:rPr>
              <w:t xml:space="preserve">1st MN iron-sand filter installed </w:t>
            </w:r>
            <w:r>
              <w:rPr>
                <w:color w:val="000000"/>
              </w:rPr>
              <w:t xml:space="preserve">at </w:t>
            </w:r>
            <w:r w:rsidRPr="00B43800">
              <w:rPr>
                <w:color w:val="000000"/>
              </w:rPr>
              <w:t>field drainage tile to trap phosphorus before it pollutes the lake; annual Duck Days</w:t>
            </w:r>
            <w:r>
              <w:rPr>
                <w:color w:val="000000"/>
              </w:rPr>
              <w:t xml:space="preserve">, </w:t>
            </w:r>
            <w:r w:rsidRPr="00B43800">
              <w:rPr>
                <w:color w:val="000000"/>
              </w:rPr>
              <w:t>fall Rake for the Lake event</w:t>
            </w:r>
            <w:r>
              <w:rPr>
                <w:color w:val="000000"/>
              </w:rPr>
              <w:t>;</w:t>
            </w:r>
            <w:r w:rsidRPr="00B43800">
              <w:rPr>
                <w:color w:val="000000"/>
              </w:rPr>
              <w:t xml:space="preserve"> over 70 storm drains adopted</w:t>
            </w:r>
          </w:p>
        </w:tc>
        <w:tc>
          <w:tcPr>
            <w:tcW w:w="1193" w:type="dxa"/>
            <w:shd w:val="clear" w:color="auto" w:fill="auto"/>
          </w:tcPr>
          <w:p w14:paraId="124BD9F1" w14:textId="30276DB5" w:rsidR="002F05FA" w:rsidRPr="00227DA1" w:rsidRDefault="00ED7E5E" w:rsidP="002F05FA">
            <w:pPr>
              <w:rPr>
                <w:color w:val="000000"/>
                <w:sz w:val="20"/>
                <w:szCs w:val="20"/>
              </w:rPr>
            </w:pPr>
            <w:r>
              <w:rPr>
                <w:color w:val="000000"/>
                <w:sz w:val="20"/>
                <w:szCs w:val="20"/>
              </w:rPr>
              <w:t>3/3/2020</w:t>
            </w:r>
          </w:p>
        </w:tc>
      </w:tr>
      <w:tr w:rsidR="002F05FA" w14:paraId="788E2DDC" w14:textId="77777777">
        <w:trPr>
          <w:jc w:val="center"/>
        </w:trPr>
        <w:tc>
          <w:tcPr>
            <w:tcW w:w="1435" w:type="dxa"/>
          </w:tcPr>
          <w:p w14:paraId="018BE9F3" w14:textId="77777777" w:rsidR="002F05FA" w:rsidRPr="00227DA1" w:rsidRDefault="003D2AA2" w:rsidP="002F05FA">
            <w:pPr>
              <w:rPr>
                <w:color w:val="008EAA" w:themeColor="accent3"/>
              </w:rPr>
            </w:pPr>
            <w:hyperlink r:id="rId157">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3D2AA2" w:rsidP="002F05FA">
            <w:pPr>
              <w:rPr>
                <w:color w:val="008EAA" w:themeColor="accent3"/>
              </w:rPr>
            </w:pPr>
            <w:hyperlink r:id="rId158">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06A7D916"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6743A6BF" w:rsidR="002F05FA" w:rsidRDefault="003D3535" w:rsidP="002F05FA">
            <w:pPr>
              <w:rPr>
                <w:color w:val="000000"/>
              </w:rPr>
            </w:pPr>
            <w:r>
              <w:rPr>
                <w:color w:val="000000"/>
              </w:rPr>
              <w:t>Shoreland Management ordinance using DNR sample adopted in 1992</w:t>
            </w:r>
          </w:p>
        </w:tc>
        <w:tc>
          <w:tcPr>
            <w:tcW w:w="1193" w:type="dxa"/>
            <w:shd w:val="clear" w:color="auto" w:fill="auto"/>
          </w:tcPr>
          <w:p w14:paraId="4DD5C9C3" w14:textId="4E0E368C" w:rsidR="002F05FA" w:rsidRPr="00227DA1" w:rsidRDefault="003D3535" w:rsidP="002F05FA">
            <w:pPr>
              <w:rPr>
                <w:color w:val="000000"/>
                <w:sz w:val="20"/>
                <w:szCs w:val="20"/>
              </w:rPr>
            </w:pPr>
            <w:r w:rsidRPr="003D3535">
              <w:rPr>
                <w:color w:val="000000"/>
                <w:sz w:val="18"/>
                <w:szCs w:val="18"/>
              </w:rPr>
              <w:t>10/16/2013</w:t>
            </w:r>
          </w:p>
        </w:tc>
      </w:tr>
      <w:tr w:rsidR="002F05FA" w14:paraId="318668BD" w14:textId="77777777">
        <w:trPr>
          <w:jc w:val="center"/>
        </w:trPr>
        <w:tc>
          <w:tcPr>
            <w:tcW w:w="1435" w:type="dxa"/>
          </w:tcPr>
          <w:p w14:paraId="24E1D747" w14:textId="77777777" w:rsidR="002F05FA" w:rsidRPr="00227DA1" w:rsidRDefault="003D2AA2" w:rsidP="002F05FA">
            <w:pPr>
              <w:rPr>
                <w:color w:val="008EAA" w:themeColor="accent3"/>
              </w:rPr>
            </w:pPr>
            <w:hyperlink r:id="rId159">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59C4486A" w:rsidR="002F05FA" w:rsidRDefault="00B43800" w:rsidP="002F05FA">
                <w:pPr>
                  <w:jc w:val="center"/>
                </w:pPr>
                <w:r>
                  <w:rPr>
                    <w:rStyle w:val="Style3"/>
                    <w:rFonts w:ascii="Segoe UI Symbol" w:hAnsi="Segoe UI Symbol" w:cs="Segoe UI Symbol"/>
                  </w:rPr>
                  <w:t>★★</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2512165C" w:rsidR="002F05FA" w:rsidRDefault="00B43800" w:rsidP="002F05FA">
            <w:pPr>
              <w:rPr>
                <w:color w:val="000000"/>
              </w:rPr>
            </w:pPr>
            <w:r w:rsidRPr="00B43800">
              <w:rPr>
                <w:color w:val="000000"/>
              </w:rPr>
              <w:t xml:space="preserve">Crystal Waters </w:t>
            </w:r>
            <w:r>
              <w:rPr>
                <w:color w:val="000000"/>
              </w:rPr>
              <w:t>2017 p</w:t>
            </w:r>
            <w:r w:rsidRPr="00B43800">
              <w:rPr>
                <w:color w:val="000000"/>
              </w:rPr>
              <w:t>roject lakeshore restoration plan for over 8,000 sq. ft. of lakeshore stabilization and native plants</w:t>
            </w:r>
          </w:p>
        </w:tc>
        <w:tc>
          <w:tcPr>
            <w:tcW w:w="1193" w:type="dxa"/>
            <w:shd w:val="clear" w:color="auto" w:fill="auto"/>
          </w:tcPr>
          <w:p w14:paraId="50E9B9B6" w14:textId="7BE4D697" w:rsidR="002F05FA" w:rsidRPr="00227DA1" w:rsidRDefault="00ED7E5E" w:rsidP="002F05FA">
            <w:pPr>
              <w:rPr>
                <w:color w:val="000000"/>
                <w:sz w:val="20"/>
                <w:szCs w:val="20"/>
              </w:rPr>
            </w:pPr>
            <w:r>
              <w:rPr>
                <w:color w:val="000000"/>
                <w:sz w:val="20"/>
                <w:szCs w:val="20"/>
              </w:rPr>
              <w:t>3/3/2020</w:t>
            </w:r>
          </w:p>
        </w:tc>
      </w:tr>
      <w:tr w:rsidR="002F05FA" w14:paraId="73A78CF3" w14:textId="77777777">
        <w:trPr>
          <w:jc w:val="center"/>
        </w:trPr>
        <w:tc>
          <w:tcPr>
            <w:tcW w:w="1435" w:type="dxa"/>
          </w:tcPr>
          <w:p w14:paraId="0C6CEA8A" w14:textId="77777777" w:rsidR="002F05FA" w:rsidRPr="00227DA1" w:rsidRDefault="003D2AA2" w:rsidP="002F05FA">
            <w:pPr>
              <w:rPr>
                <w:color w:val="008EAA" w:themeColor="accent3"/>
              </w:rPr>
            </w:pPr>
            <w:hyperlink r:id="rId160">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3D2AA2" w:rsidP="002F05FA">
            <w:pPr>
              <w:rPr>
                <w:color w:val="008EAA" w:themeColor="accent3"/>
              </w:rPr>
            </w:pPr>
            <w:hyperlink r:id="rId161">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3D2AA2" w:rsidP="002F05FA">
            <w:pPr>
              <w:rPr>
                <w:color w:val="008EAA" w:themeColor="accent3"/>
              </w:rPr>
            </w:pPr>
            <w:hyperlink r:id="rId162">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2D0FDB92" w:rsidR="002F05FA" w:rsidRPr="00EE6278" w:rsidRDefault="00F00549" w:rsidP="002F05FA">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99A86CB" w:rsidR="002F05FA" w:rsidRDefault="003D2AA2" w:rsidP="002F05FA">
            <w:pPr>
              <w:rPr>
                <w:color w:val="000000"/>
              </w:rPr>
            </w:pPr>
            <w:r>
              <w:rPr>
                <w:color w:val="000000"/>
              </w:rPr>
              <w:t>Floodplain ordinance updated to DNR model with updated maps in 2023</w:t>
            </w:r>
          </w:p>
        </w:tc>
        <w:tc>
          <w:tcPr>
            <w:tcW w:w="1193" w:type="dxa"/>
            <w:shd w:val="clear" w:color="auto" w:fill="auto"/>
          </w:tcPr>
          <w:p w14:paraId="17141854" w14:textId="72AA47D7" w:rsidR="002F05FA" w:rsidRPr="00227DA1" w:rsidRDefault="003D2AA2" w:rsidP="002F05FA">
            <w:pPr>
              <w:rPr>
                <w:color w:val="000000"/>
                <w:sz w:val="20"/>
                <w:szCs w:val="20"/>
              </w:rPr>
            </w:pPr>
            <w:r w:rsidRPr="003D2AA2">
              <w:rPr>
                <w:color w:val="000000"/>
                <w:sz w:val="18"/>
                <w:szCs w:val="18"/>
              </w:rPr>
              <w:t>11/22/2023</w:t>
            </w: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1" w:name="_heading=h.41mghml" w:colFirst="0" w:colLast="0"/>
            <w:bookmarkStart w:id="62" w:name="_Toc108009827"/>
            <w:bookmarkEnd w:id="61"/>
            <w:r>
              <w:t>Best Practice 20: Efficient Water and Wastewater Systems</w:t>
            </w:r>
            <w:bookmarkEnd w:id="62"/>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3D2AA2" w:rsidP="002F05FA">
            <w:pPr>
              <w:rPr>
                <w:color w:val="008EAA" w:themeColor="accent3"/>
              </w:rPr>
            </w:pPr>
            <w:hyperlink r:id="rId163">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3D2AA2" w:rsidP="002F05FA">
            <w:pPr>
              <w:rPr>
                <w:color w:val="008EAA" w:themeColor="accent3"/>
              </w:rPr>
            </w:pPr>
            <w:hyperlink r:id="rId164">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3D2AA2" w:rsidP="002F05FA">
            <w:pPr>
              <w:rPr>
                <w:color w:val="008EAA" w:themeColor="accent3"/>
              </w:rPr>
            </w:pPr>
            <w:hyperlink r:id="rId165">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3D2AA2" w:rsidP="002F05FA">
            <w:pPr>
              <w:rPr>
                <w:color w:val="008EAA" w:themeColor="accent3"/>
              </w:rPr>
            </w:pPr>
            <w:hyperlink r:id="rId166">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3D2AA2" w:rsidP="002F05FA">
            <w:pPr>
              <w:rPr>
                <w:color w:val="008EAA" w:themeColor="accent3"/>
              </w:rPr>
            </w:pPr>
            <w:hyperlink r:id="rId167">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3D2AA2" w:rsidP="002F05FA">
            <w:pPr>
              <w:rPr>
                <w:color w:val="008EAA" w:themeColor="accent3"/>
              </w:rPr>
            </w:pPr>
            <w:hyperlink r:id="rId168">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3" w:name="_heading=h.2grqrue" w:colFirst="0" w:colLast="0"/>
            <w:bookmarkStart w:id="64" w:name="_Toc108009828"/>
            <w:bookmarkEnd w:id="63"/>
            <w:r>
              <w:t>Best Practice 21: Septic Systems</w:t>
            </w:r>
            <w:bookmarkEnd w:id="64"/>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3D2AA2" w:rsidP="002F05FA">
            <w:pPr>
              <w:rPr>
                <w:color w:val="008EAA" w:themeColor="accent3"/>
              </w:rPr>
            </w:pPr>
            <w:hyperlink r:id="rId169">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3D2AA2" w:rsidP="002F05FA">
            <w:pPr>
              <w:rPr>
                <w:color w:val="008EAA" w:themeColor="accent3"/>
              </w:rPr>
            </w:pPr>
            <w:hyperlink r:id="rId170">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3D2AA2" w:rsidP="002F05FA">
            <w:pPr>
              <w:rPr>
                <w:color w:val="008EAA" w:themeColor="accent3"/>
              </w:rPr>
            </w:pPr>
            <w:hyperlink r:id="rId171">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3D2AA2" w:rsidP="002F05FA">
            <w:pPr>
              <w:rPr>
                <w:color w:val="008EAA" w:themeColor="accent3"/>
              </w:rPr>
            </w:pPr>
            <w:hyperlink r:id="rId172">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3D2AA2" w:rsidP="002F05FA">
            <w:pPr>
              <w:rPr>
                <w:color w:val="008EAA" w:themeColor="accent3"/>
              </w:rPr>
            </w:pPr>
            <w:hyperlink r:id="rId173">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3D2AA2" w:rsidP="002F05FA">
            <w:pPr>
              <w:rPr>
                <w:color w:val="008EAA" w:themeColor="accent3"/>
              </w:rPr>
            </w:pPr>
            <w:hyperlink r:id="rId174">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Work with homeowners/ businesses in environmentally sensitive areas to promote innovative waste water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3D2AA2" w:rsidP="002F05FA">
            <w:pPr>
              <w:rPr>
                <w:color w:val="008EAA" w:themeColor="accent3"/>
              </w:rPr>
            </w:pPr>
            <w:hyperlink r:id="rId175">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5" w:name="_heading=h.vx1227" w:colFirst="0" w:colLast="0"/>
            <w:bookmarkStart w:id="66" w:name="_Toc108009829"/>
            <w:bookmarkEnd w:id="65"/>
            <w:r>
              <w:t>Best Practice 22: Sustainable Consumption and Waste</w:t>
            </w:r>
            <w:bookmarkEnd w:id="66"/>
          </w:p>
          <w:p w14:paraId="3D855E39" w14:textId="35B0E3F0"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B43800">
                  <w:rPr>
                    <w:rStyle w:val="Style2"/>
                  </w:rPr>
                  <w:t>2</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 xml:space="preserve">Any one action from 22.1-22.3 </w:t>
            </w:r>
            <w:r w:rsidRPr="00B43800">
              <w:rPr>
                <w:strike/>
              </w:rPr>
              <w:t>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3D2AA2" w:rsidP="002F05FA">
            <w:pPr>
              <w:rPr>
                <w:color w:val="008EAA" w:themeColor="accent3"/>
              </w:rPr>
            </w:pPr>
            <w:hyperlink r:id="rId176">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3D2AA2" w:rsidP="002F05FA">
            <w:pPr>
              <w:rPr>
                <w:color w:val="008EAA" w:themeColor="accent3"/>
              </w:rPr>
            </w:pPr>
            <w:hyperlink r:id="rId177">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2F05FA" w:rsidRPr="00227DA1" w:rsidRDefault="002F05FA" w:rsidP="002F05FA">
                <w:pPr>
                  <w:jc w:val="center"/>
                  <w:rPr>
                    <w:rFonts w:ascii="Arial" w:hAnsi="Arial" w:cs="Arial"/>
                  </w:rPr>
                </w:pPr>
                <w:r w:rsidRPr="005D7C06">
                  <w:rPr>
                    <w:rStyle w:val="PlaceholderText"/>
                  </w:rPr>
                  <w:t>Choose an item.</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w:t>
            </w:r>
            <w:r>
              <w:rPr>
                <w:color w:val="000000"/>
              </w:rPr>
              <w:lastRenderedPageBreak/>
              <w:t xml:space="preserve">recycling/composting options, credits, fees, mandates or bans. </w:t>
            </w:r>
          </w:p>
        </w:tc>
        <w:tc>
          <w:tcPr>
            <w:tcW w:w="3240" w:type="dxa"/>
            <w:shd w:val="clear" w:color="auto" w:fill="auto"/>
          </w:tcPr>
          <w:p w14:paraId="7DB464B5" w14:textId="77777777" w:rsidR="002F05FA" w:rsidRDefault="002F05FA" w:rsidP="002F05FA">
            <w:pPr>
              <w:rPr>
                <w:color w:val="000000"/>
              </w:rPr>
            </w:pPr>
          </w:p>
        </w:tc>
        <w:tc>
          <w:tcPr>
            <w:tcW w:w="1193" w:type="dxa"/>
            <w:shd w:val="clear" w:color="auto" w:fill="auto"/>
          </w:tcPr>
          <w:p w14:paraId="0C886E6A" w14:textId="77777777" w:rsidR="002F05FA" w:rsidRPr="00227DA1" w:rsidRDefault="002F05FA" w:rsidP="002F05FA">
            <w:pPr>
              <w:rPr>
                <w:color w:val="000000"/>
                <w:sz w:val="20"/>
                <w:szCs w:val="20"/>
              </w:rPr>
            </w:pPr>
          </w:p>
        </w:tc>
      </w:tr>
      <w:tr w:rsidR="002F05FA" w14:paraId="7CF70F58" w14:textId="77777777">
        <w:trPr>
          <w:jc w:val="center"/>
        </w:trPr>
        <w:tc>
          <w:tcPr>
            <w:tcW w:w="1435" w:type="dxa"/>
          </w:tcPr>
          <w:p w14:paraId="5706BD33" w14:textId="77777777" w:rsidR="002F05FA" w:rsidRPr="00227DA1" w:rsidRDefault="003D2AA2" w:rsidP="002F05FA">
            <w:pPr>
              <w:rPr>
                <w:color w:val="008EAA" w:themeColor="accent3"/>
              </w:rPr>
            </w:pPr>
            <w:hyperlink r:id="rId178">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3D2AA2" w:rsidP="002F05FA">
            <w:pPr>
              <w:rPr>
                <w:color w:val="008EAA" w:themeColor="accent3"/>
              </w:rPr>
            </w:pPr>
            <w:hyperlink r:id="rId179">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2F05FA" w:rsidRDefault="002F05FA" w:rsidP="002F05FA">
                <w:pPr>
                  <w:jc w:val="center"/>
                </w:pPr>
                <w:r w:rsidRPr="005D7C06">
                  <w:rPr>
                    <w:rStyle w:val="PlaceholderText"/>
                  </w:rPr>
                  <w:t>Choose an item.</w:t>
                </w:r>
              </w:p>
            </w:sdtContent>
          </w:sdt>
        </w:tc>
        <w:tc>
          <w:tcPr>
            <w:tcW w:w="3690" w:type="dxa"/>
          </w:tcPr>
          <w:p w14:paraId="4071C51B" w14:textId="77777777" w:rsidR="002F05FA" w:rsidRDefault="002F05FA" w:rsidP="002F05FA">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2F05FA" w:rsidRDefault="002F05FA" w:rsidP="002F05FA">
            <w:pPr>
              <w:rPr>
                <w:color w:val="000000"/>
              </w:rPr>
            </w:pPr>
          </w:p>
        </w:tc>
        <w:tc>
          <w:tcPr>
            <w:tcW w:w="1193" w:type="dxa"/>
            <w:shd w:val="clear" w:color="auto" w:fill="auto"/>
          </w:tcPr>
          <w:p w14:paraId="076734D2" w14:textId="77777777" w:rsidR="002F05FA" w:rsidRPr="00227DA1" w:rsidRDefault="002F05FA" w:rsidP="002F05FA">
            <w:pPr>
              <w:rPr>
                <w:color w:val="000000"/>
                <w:sz w:val="20"/>
                <w:szCs w:val="20"/>
              </w:rPr>
            </w:pPr>
          </w:p>
        </w:tc>
      </w:tr>
      <w:tr w:rsidR="002F05FA" w14:paraId="5DDEF484" w14:textId="77777777">
        <w:trPr>
          <w:jc w:val="center"/>
        </w:trPr>
        <w:tc>
          <w:tcPr>
            <w:tcW w:w="1435" w:type="dxa"/>
          </w:tcPr>
          <w:p w14:paraId="587C076C" w14:textId="77777777" w:rsidR="002F05FA" w:rsidRPr="00227DA1" w:rsidRDefault="003D2AA2" w:rsidP="002F05FA">
            <w:pPr>
              <w:rPr>
                <w:color w:val="008EAA" w:themeColor="accent3"/>
              </w:rPr>
            </w:pPr>
            <w:hyperlink r:id="rId180">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54B9A3B3" w:rsidR="002F05FA" w:rsidRDefault="00B43800" w:rsidP="002F05FA">
                <w:pPr>
                  <w:jc w:val="center"/>
                </w:pPr>
                <w:r>
                  <w:rPr>
                    <w:rStyle w:val="Style3"/>
                    <w:rFonts w:ascii="Segoe UI Symbol" w:hAnsi="Segoe UI Symbol" w:cs="Segoe UI Symbol"/>
                  </w:rPr>
                  <w:t>★★</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6E117195" w:rsidR="002F05FA" w:rsidRDefault="00B43800" w:rsidP="002F05FA">
            <w:pPr>
              <w:rPr>
                <w:color w:val="000000"/>
              </w:rPr>
            </w:pPr>
            <w:r>
              <w:rPr>
                <w:color w:val="000000"/>
              </w:rPr>
              <w:t>O</w:t>
            </w:r>
            <w:r w:rsidRPr="00B43800">
              <w:rPr>
                <w:color w:val="000000"/>
              </w:rPr>
              <w:t>rganics recycling program in School District &amp; with over 37 households in multi-city Zero Waste Composting program</w:t>
            </w:r>
          </w:p>
        </w:tc>
        <w:tc>
          <w:tcPr>
            <w:tcW w:w="1193" w:type="dxa"/>
            <w:shd w:val="clear" w:color="auto" w:fill="auto"/>
          </w:tcPr>
          <w:p w14:paraId="47D1FCE0" w14:textId="0B0D20F8" w:rsidR="002F05FA" w:rsidRPr="00227DA1" w:rsidRDefault="003D3535" w:rsidP="002F05FA">
            <w:pPr>
              <w:rPr>
                <w:color w:val="000000"/>
                <w:sz w:val="20"/>
                <w:szCs w:val="20"/>
              </w:rPr>
            </w:pPr>
            <w:r>
              <w:rPr>
                <w:color w:val="000000"/>
                <w:sz w:val="20"/>
                <w:szCs w:val="20"/>
              </w:rPr>
              <w:t>2/22/2017</w:t>
            </w:r>
          </w:p>
        </w:tc>
      </w:tr>
      <w:tr w:rsidR="002F05FA" w14:paraId="741DD70E" w14:textId="77777777">
        <w:trPr>
          <w:jc w:val="center"/>
        </w:trPr>
        <w:tc>
          <w:tcPr>
            <w:tcW w:w="1435" w:type="dxa"/>
          </w:tcPr>
          <w:p w14:paraId="4D574F4F" w14:textId="77777777" w:rsidR="002F05FA" w:rsidRPr="00227DA1" w:rsidRDefault="003D2AA2" w:rsidP="002F05FA">
            <w:pPr>
              <w:rPr>
                <w:color w:val="008EAA" w:themeColor="accent3"/>
              </w:rPr>
            </w:pPr>
            <w:hyperlink r:id="rId181">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0EFAAD82" w:rsidR="002F05FA" w:rsidRPr="00EE6278"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2CF16DEE" w:rsidR="002F05FA" w:rsidRDefault="00B43800" w:rsidP="002F05FA">
            <w:pPr>
              <w:rPr>
                <w:color w:val="000000"/>
              </w:rPr>
            </w:pPr>
            <w:r>
              <w:rPr>
                <w:color w:val="000000"/>
              </w:rPr>
              <w:t>O</w:t>
            </w:r>
            <w:r w:rsidRPr="00B43800">
              <w:rPr>
                <w:color w:val="000000"/>
              </w:rPr>
              <w:t>rganized collection of recycling &amp; garbage from residential properties including multi-family</w:t>
            </w:r>
          </w:p>
        </w:tc>
        <w:tc>
          <w:tcPr>
            <w:tcW w:w="1193" w:type="dxa"/>
            <w:shd w:val="clear" w:color="auto" w:fill="auto"/>
          </w:tcPr>
          <w:p w14:paraId="1EAED63A" w14:textId="19CD463F" w:rsidR="002F05FA" w:rsidRDefault="003D3535" w:rsidP="002F05FA">
            <w:pPr>
              <w:rPr>
                <w:color w:val="000000"/>
                <w:sz w:val="20"/>
                <w:szCs w:val="20"/>
              </w:rPr>
            </w:pPr>
            <w:r>
              <w:rPr>
                <w:color w:val="000000"/>
                <w:sz w:val="20"/>
                <w:szCs w:val="20"/>
              </w:rPr>
              <w:t>2/5/2014</w:t>
            </w:r>
          </w:p>
          <w:p w14:paraId="5253CE4A" w14:textId="11B66E36" w:rsidR="003D3535" w:rsidRPr="003D3535" w:rsidRDefault="003D3535" w:rsidP="003D3535">
            <w:pPr>
              <w:rPr>
                <w:sz w:val="20"/>
                <w:szCs w:val="20"/>
              </w:rPr>
            </w:pPr>
          </w:p>
        </w:tc>
      </w:tr>
      <w:tr w:rsidR="002F05FA" w14:paraId="2DFA61FC" w14:textId="77777777">
        <w:trPr>
          <w:jc w:val="center"/>
        </w:trPr>
        <w:tc>
          <w:tcPr>
            <w:tcW w:w="1435" w:type="dxa"/>
          </w:tcPr>
          <w:p w14:paraId="37D01CB0" w14:textId="77777777" w:rsidR="002F05FA" w:rsidRPr="00227DA1" w:rsidRDefault="003D2AA2" w:rsidP="002F05FA">
            <w:pPr>
              <w:rPr>
                <w:color w:val="008EAA" w:themeColor="accent3"/>
              </w:rPr>
            </w:pPr>
            <w:hyperlink r:id="rId182">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3D2AA2" w:rsidP="002F05FA">
            <w:pPr>
              <w:rPr>
                <w:color w:val="008EAA" w:themeColor="accent3"/>
              </w:rPr>
            </w:pPr>
            <w:hyperlink r:id="rId183">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7" w:name="_heading=h.3fwokq0" w:colFirst="0" w:colLast="0"/>
            <w:bookmarkStart w:id="68" w:name="_Toc108009830"/>
            <w:bookmarkEnd w:id="67"/>
            <w:r>
              <w:t>Best Practice 23: Local Air Quality</w:t>
            </w:r>
            <w:bookmarkEnd w:id="68"/>
          </w:p>
          <w:p w14:paraId="64249E07" w14:textId="0BCAA49C"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B43800">
                  <w:rPr>
                    <w:rStyle w:val="Style1"/>
                  </w:rPr>
                  <w:t>YES</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B43800">
                  <w:rPr>
                    <w:rStyle w:val="Style2"/>
                  </w:rPr>
                  <w:t>1</w:t>
                </w:r>
              </w:sdtContent>
            </w:sdt>
          </w:p>
          <w:p w14:paraId="6BCF6136" w14:textId="409FC1F6" w:rsidR="00DB6F25" w:rsidRDefault="00DB6F25" w:rsidP="00DB6F25">
            <w:pPr>
              <w:spacing w:line="360" w:lineRule="auto"/>
            </w:pPr>
            <w:r w:rsidRPr="00227DA1">
              <w:rPr>
                <w:b/>
                <w:bCs/>
              </w:rPr>
              <w:t>Actions to Complete BP 23:</w:t>
            </w:r>
            <w:r>
              <w:t xml:space="preserve"> </w:t>
            </w:r>
            <w:r w:rsidRPr="00B43800">
              <w:rPr>
                <w:strike/>
              </w:rPr>
              <w:t>Any one action</w:t>
            </w:r>
            <w:r>
              <w:t xml:space="preserve">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3D2AA2" w:rsidP="002F05FA">
            <w:pPr>
              <w:rPr>
                <w:color w:val="008EAA" w:themeColor="accent3"/>
              </w:rPr>
            </w:pPr>
            <w:hyperlink r:id="rId184">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3D2AA2" w:rsidP="002F05FA">
            <w:pPr>
              <w:rPr>
                <w:color w:val="008EAA" w:themeColor="accent3"/>
              </w:rPr>
            </w:pPr>
            <w:hyperlink r:id="rId185">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07A0186F" w:rsidR="002F05FA" w:rsidRPr="00227DA1" w:rsidRDefault="00B43800" w:rsidP="002F05FA">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0B110EDF" w:rsidR="002F05FA" w:rsidRDefault="003D3535" w:rsidP="002F05FA">
            <w:pPr>
              <w:rPr>
                <w:color w:val="000000"/>
              </w:rPr>
            </w:pPr>
            <w:r>
              <w:rPr>
                <w:color w:val="000000"/>
              </w:rPr>
              <w:t>Outdoor wood burning ordinance; prohibits open burning and burn barrels</w:t>
            </w:r>
          </w:p>
        </w:tc>
        <w:tc>
          <w:tcPr>
            <w:tcW w:w="1193" w:type="dxa"/>
            <w:shd w:val="clear" w:color="auto" w:fill="auto"/>
          </w:tcPr>
          <w:p w14:paraId="1DA7330C" w14:textId="4E7EFAAE" w:rsidR="002F05FA" w:rsidRPr="00227DA1" w:rsidRDefault="003D3535" w:rsidP="002F05FA">
            <w:pPr>
              <w:rPr>
                <w:color w:val="000000"/>
                <w:sz w:val="20"/>
                <w:szCs w:val="20"/>
              </w:rPr>
            </w:pPr>
            <w:r>
              <w:rPr>
                <w:color w:val="000000"/>
                <w:sz w:val="20"/>
                <w:szCs w:val="20"/>
              </w:rPr>
              <w:t>2/5/2014</w:t>
            </w:r>
          </w:p>
        </w:tc>
      </w:tr>
      <w:tr w:rsidR="002F05FA" w14:paraId="5134F7EA" w14:textId="77777777">
        <w:trPr>
          <w:jc w:val="center"/>
        </w:trPr>
        <w:tc>
          <w:tcPr>
            <w:tcW w:w="1435" w:type="dxa"/>
          </w:tcPr>
          <w:p w14:paraId="5D754330" w14:textId="77777777" w:rsidR="002F05FA" w:rsidRPr="00227DA1" w:rsidRDefault="003D2AA2" w:rsidP="002F05FA">
            <w:pPr>
              <w:rPr>
                <w:color w:val="008EAA" w:themeColor="accent3"/>
              </w:rPr>
            </w:pPr>
            <w:hyperlink r:id="rId186">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3D2AA2" w:rsidP="002F05FA">
            <w:pPr>
              <w:rPr>
                <w:color w:val="008EAA" w:themeColor="accent3"/>
              </w:rPr>
            </w:pPr>
            <w:hyperlink r:id="rId187">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9" w:name="_Toc108009831"/>
            <w:r>
              <w:t xml:space="preserve">Resilient </w:t>
            </w:r>
            <w:r w:rsidRPr="007543D0">
              <w:rPr>
                <w:color w:val="FFFFFF" w:themeColor="background1"/>
              </w:rPr>
              <w:t>Economic and Community Development</w:t>
            </w:r>
            <w:bookmarkEnd w:id="69"/>
          </w:p>
          <w:p w14:paraId="6543C7A8" w14:textId="77777777" w:rsidR="00DB6F25" w:rsidRDefault="003D2AA2"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Business Synergies and Ecodistricts</w:t>
              </w:r>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70" w:name="_heading=h.4f1mdlm" w:colFirst="0" w:colLast="0"/>
            <w:bookmarkStart w:id="71" w:name="_Toc108009832"/>
            <w:bookmarkEnd w:id="70"/>
            <w:r>
              <w:t>Best Practice 24: Benchmarks and Community Engagement</w:t>
            </w:r>
            <w:bookmarkEnd w:id="71"/>
          </w:p>
          <w:p w14:paraId="084913E0" w14:textId="52F4F9AF"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923C60">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B43800">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B43800">
              <w:rPr>
                <w:strike/>
              </w:rPr>
              <w:t>24.1 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3D2AA2" w:rsidP="002F05FA">
            <w:pPr>
              <w:rPr>
                <w:color w:val="008EAA" w:themeColor="accent3"/>
              </w:rPr>
            </w:pPr>
            <w:hyperlink r:id="rId188">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08EBD647" w:rsidR="002F05FA" w:rsidRDefault="00923C60" w:rsidP="002F05FA">
                <w:pPr>
                  <w:jc w:val="center"/>
                </w:pPr>
                <w:r>
                  <w:rPr>
                    <w:rStyle w:val="Style3"/>
                    <w:rFonts w:ascii="Segoe UI Symbol" w:hAnsi="Segoe UI Symbol" w:cs="Segoe UI Symbol"/>
                  </w:rPr>
                  <w:t>★★</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62C912ED" w:rsidR="002F05FA" w:rsidRDefault="003D3535" w:rsidP="002F05FA">
            <w:pPr>
              <w:rPr>
                <w:color w:val="000000"/>
              </w:rPr>
            </w:pPr>
            <w:r>
              <w:rPr>
                <w:color w:val="000000"/>
              </w:rPr>
              <w:t xml:space="preserve">Committee of </w:t>
            </w:r>
            <w:r w:rsidR="00923C60" w:rsidRPr="00923C60">
              <w:rPr>
                <w:color w:val="000000"/>
              </w:rPr>
              <w:t>city staff/elected/citizens</w:t>
            </w:r>
          </w:p>
        </w:tc>
        <w:tc>
          <w:tcPr>
            <w:tcW w:w="1193" w:type="dxa"/>
            <w:shd w:val="clear" w:color="auto" w:fill="auto"/>
          </w:tcPr>
          <w:p w14:paraId="5E60918C" w14:textId="593CCC9D" w:rsidR="002F05FA" w:rsidRPr="007543D0" w:rsidRDefault="003D3535" w:rsidP="002F05FA">
            <w:pPr>
              <w:rPr>
                <w:color w:val="000000"/>
                <w:sz w:val="20"/>
                <w:szCs w:val="20"/>
              </w:rPr>
            </w:pPr>
            <w:r w:rsidRPr="003D3535">
              <w:rPr>
                <w:color w:val="000000"/>
                <w:sz w:val="18"/>
                <w:szCs w:val="18"/>
              </w:rPr>
              <w:t>12/11/2013</w:t>
            </w:r>
          </w:p>
        </w:tc>
      </w:tr>
      <w:tr w:rsidR="002F05FA" w14:paraId="734F04AF" w14:textId="77777777">
        <w:trPr>
          <w:jc w:val="center"/>
        </w:trPr>
        <w:tc>
          <w:tcPr>
            <w:tcW w:w="1435" w:type="dxa"/>
          </w:tcPr>
          <w:p w14:paraId="13DBF2C2" w14:textId="77777777" w:rsidR="002F05FA" w:rsidRPr="007543D0" w:rsidRDefault="003D2AA2" w:rsidP="002F05FA">
            <w:pPr>
              <w:rPr>
                <w:color w:val="008EAA" w:themeColor="accent3"/>
              </w:rPr>
            </w:pPr>
            <w:hyperlink r:id="rId189">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2F05FA" w:rsidRDefault="002F05FA" w:rsidP="002F05FA">
                <w:pPr>
                  <w:jc w:val="center"/>
                </w:pPr>
                <w:r w:rsidRPr="00100C63">
                  <w:rPr>
                    <w:rStyle w:val="PlaceholderText"/>
                  </w:rPr>
                  <w:t>Choose an item.</w:t>
                </w:r>
              </w:p>
            </w:sdtContent>
          </w:sdt>
        </w:tc>
        <w:tc>
          <w:tcPr>
            <w:tcW w:w="3690" w:type="dxa"/>
          </w:tcPr>
          <w:p w14:paraId="33EE55B4" w14:textId="77B39474" w:rsidR="002F05FA" w:rsidRDefault="002F05FA" w:rsidP="002F05FA">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595A99DB" w14:textId="77777777" w:rsidR="002F05FA" w:rsidRDefault="002F05FA" w:rsidP="002F05FA">
            <w:pPr>
              <w:rPr>
                <w:color w:val="000000"/>
              </w:rPr>
            </w:pPr>
          </w:p>
        </w:tc>
        <w:tc>
          <w:tcPr>
            <w:tcW w:w="1193" w:type="dxa"/>
            <w:shd w:val="clear" w:color="auto" w:fill="auto"/>
          </w:tcPr>
          <w:p w14:paraId="03CD3AA2" w14:textId="77777777" w:rsidR="002F05FA" w:rsidRPr="007543D0" w:rsidRDefault="002F05FA" w:rsidP="002F05FA">
            <w:pPr>
              <w:rPr>
                <w:color w:val="000000"/>
                <w:sz w:val="20"/>
                <w:szCs w:val="20"/>
              </w:rPr>
            </w:pPr>
          </w:p>
        </w:tc>
      </w:tr>
      <w:tr w:rsidR="002F05FA" w14:paraId="75EEECB2" w14:textId="77777777">
        <w:trPr>
          <w:jc w:val="center"/>
        </w:trPr>
        <w:tc>
          <w:tcPr>
            <w:tcW w:w="1435" w:type="dxa"/>
          </w:tcPr>
          <w:p w14:paraId="39739161" w14:textId="77777777" w:rsidR="002F05FA" w:rsidRPr="007543D0" w:rsidRDefault="003D2AA2" w:rsidP="002F05FA">
            <w:pPr>
              <w:rPr>
                <w:color w:val="008EAA" w:themeColor="accent3"/>
              </w:rPr>
            </w:pPr>
            <w:hyperlink r:id="rId190">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 xml:space="preserve">Engage community members/ partners in identifying, measuring, </w:t>
            </w:r>
            <w:r>
              <w:rPr>
                <w:color w:val="000000"/>
              </w:rPr>
              <w:lastRenderedPageBreak/>
              <w:t>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3D2AA2" w:rsidP="002F05FA">
            <w:pPr>
              <w:rPr>
                <w:color w:val="008EAA" w:themeColor="accent3"/>
              </w:rPr>
            </w:pPr>
            <w:hyperlink r:id="rId191">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0EFB1E3" w:rsidR="002F05FA" w:rsidRPr="007543D0" w:rsidRDefault="00923C60" w:rsidP="002F05FA">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6E97C0D1" w:rsidR="002F05FA" w:rsidRDefault="003D3535" w:rsidP="002F05FA">
            <w:pPr>
              <w:rPr>
                <w:color w:val="000000"/>
              </w:rPr>
            </w:pPr>
            <w:r>
              <w:rPr>
                <w:color w:val="000000"/>
              </w:rPr>
              <w:t>4</w:t>
            </w:r>
            <w:r w:rsidRPr="003D3535">
              <w:rPr>
                <w:color w:val="000000"/>
                <w:vertAlign w:val="superscript"/>
              </w:rPr>
              <w:t>th</w:t>
            </w:r>
            <w:r>
              <w:rPr>
                <w:color w:val="000000"/>
              </w:rPr>
              <w:t xml:space="preserve"> grade water conservation poster contest; after school program on sustainability habits</w:t>
            </w:r>
          </w:p>
        </w:tc>
        <w:tc>
          <w:tcPr>
            <w:tcW w:w="1193" w:type="dxa"/>
            <w:shd w:val="clear" w:color="auto" w:fill="auto"/>
          </w:tcPr>
          <w:p w14:paraId="454A8E9E" w14:textId="0ADE6F2E" w:rsidR="002F05FA" w:rsidRPr="007543D0" w:rsidRDefault="003D3535" w:rsidP="002F05FA">
            <w:pPr>
              <w:rPr>
                <w:color w:val="000000"/>
                <w:sz w:val="20"/>
                <w:szCs w:val="20"/>
              </w:rPr>
            </w:pPr>
            <w:r>
              <w:rPr>
                <w:color w:val="000000"/>
                <w:sz w:val="20"/>
                <w:szCs w:val="20"/>
              </w:rPr>
              <w:t>7/14/2014</w:t>
            </w:r>
          </w:p>
        </w:tc>
      </w:tr>
      <w:tr w:rsidR="002F05FA" w14:paraId="060FF384" w14:textId="77777777">
        <w:trPr>
          <w:jc w:val="center"/>
        </w:trPr>
        <w:tc>
          <w:tcPr>
            <w:tcW w:w="1435" w:type="dxa"/>
          </w:tcPr>
          <w:p w14:paraId="47CA3E93" w14:textId="77777777" w:rsidR="002F05FA" w:rsidRPr="007543D0" w:rsidRDefault="003D2AA2" w:rsidP="002F05FA">
            <w:pPr>
              <w:rPr>
                <w:color w:val="008EAA" w:themeColor="accent3"/>
              </w:rPr>
            </w:pPr>
            <w:hyperlink r:id="rId192">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3D2AA2" w:rsidP="002F05FA">
            <w:pPr>
              <w:rPr>
                <w:color w:val="008EAA" w:themeColor="accent3"/>
              </w:rPr>
            </w:pPr>
            <w:hyperlink r:id="rId193">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D302BD7"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2F05FA" w:rsidRDefault="002F05FA" w:rsidP="002F05FA">
            <w:pPr>
              <w:rPr>
                <w:color w:val="000000"/>
              </w:rPr>
            </w:pPr>
          </w:p>
        </w:tc>
        <w:tc>
          <w:tcPr>
            <w:tcW w:w="1193" w:type="dxa"/>
            <w:shd w:val="clear" w:color="auto" w:fill="auto"/>
          </w:tcPr>
          <w:p w14:paraId="0941E6CE" w14:textId="77777777" w:rsidR="002F05FA" w:rsidRPr="007543D0" w:rsidRDefault="002F05FA" w:rsidP="002F05FA">
            <w:pPr>
              <w:rPr>
                <w:color w:val="000000"/>
                <w:sz w:val="20"/>
                <w:szCs w:val="20"/>
              </w:rPr>
            </w:pPr>
          </w:p>
        </w:tc>
      </w:tr>
      <w:tr w:rsidR="002F05FA" w14:paraId="01FC6CA6" w14:textId="77777777">
        <w:trPr>
          <w:jc w:val="center"/>
        </w:trPr>
        <w:tc>
          <w:tcPr>
            <w:tcW w:w="1435" w:type="dxa"/>
          </w:tcPr>
          <w:p w14:paraId="7860AE29" w14:textId="77777777" w:rsidR="002F05FA" w:rsidRPr="007543D0" w:rsidRDefault="003D2AA2" w:rsidP="002F05FA">
            <w:pPr>
              <w:rPr>
                <w:color w:val="008EAA" w:themeColor="accent3"/>
              </w:rPr>
            </w:pPr>
            <w:hyperlink r:id="rId194">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2" w:name="_heading=h.2u6wntf" w:colFirst="0" w:colLast="0"/>
            <w:bookmarkStart w:id="73" w:name="_Toc108009833"/>
            <w:bookmarkEnd w:id="72"/>
            <w:r>
              <w:t>Best Practice 25: Green Business Development</w:t>
            </w:r>
            <w:bookmarkEnd w:id="73"/>
          </w:p>
          <w:p w14:paraId="0D19A01B" w14:textId="6806BB7C"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0C2F42">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0C2F42">
                  <w:rPr>
                    <w:rStyle w:val="Style2"/>
                  </w:rPr>
                  <w:t>2</w:t>
                </w:r>
              </w:sdtContent>
            </w:sdt>
          </w:p>
          <w:p w14:paraId="2B1FEB33" w14:textId="2F89364C" w:rsidR="00DB6F25" w:rsidRDefault="00DB6F25" w:rsidP="00DB6F25">
            <w:pPr>
              <w:spacing w:line="360" w:lineRule="auto"/>
            </w:pPr>
            <w:r w:rsidRPr="007543D0">
              <w:rPr>
                <w:b/>
                <w:bCs/>
              </w:rPr>
              <w:t>Actions to Complete BP 25:</w:t>
            </w:r>
            <w:r>
              <w:t xml:space="preserve"> </w:t>
            </w:r>
            <w:r w:rsidRPr="000C2F42">
              <w:rPr>
                <w:strike/>
              </w:rPr>
              <w:t>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3D2AA2" w:rsidP="002F05FA">
            <w:pPr>
              <w:rPr>
                <w:color w:val="008EAA" w:themeColor="accent3"/>
              </w:rPr>
            </w:pPr>
            <w:hyperlink r:id="rId195">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7825E1CD" w:rsidR="002F05FA" w:rsidRDefault="00923C60" w:rsidP="002F05FA">
                <w:pPr>
                  <w:jc w:val="center"/>
                </w:pPr>
                <w:r>
                  <w:rPr>
                    <w:rStyle w:val="Style3"/>
                    <w:rFonts w:ascii="Segoe UI Symbol" w:hAnsi="Segoe UI Symbol" w:cs="Segoe UI Symbol"/>
                  </w:rPr>
                  <w:t>★</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42BDD66B" w:rsidR="002F05FA" w:rsidRDefault="00923C60" w:rsidP="002F05FA">
            <w:pPr>
              <w:rPr>
                <w:color w:val="000000"/>
              </w:rPr>
            </w:pPr>
            <w:r w:rsidRPr="00923C60">
              <w:rPr>
                <w:color w:val="000000"/>
              </w:rPr>
              <w:t>0% interest loans for commercial energy efficiency improvements</w:t>
            </w:r>
          </w:p>
        </w:tc>
        <w:tc>
          <w:tcPr>
            <w:tcW w:w="1193" w:type="dxa"/>
            <w:shd w:val="clear" w:color="auto" w:fill="auto"/>
          </w:tcPr>
          <w:p w14:paraId="2D098C9B" w14:textId="1344288A" w:rsidR="002F05FA" w:rsidRPr="007543D0" w:rsidRDefault="003D3535" w:rsidP="002F05FA">
            <w:pPr>
              <w:rPr>
                <w:color w:val="000000"/>
                <w:sz w:val="20"/>
                <w:szCs w:val="20"/>
              </w:rPr>
            </w:pPr>
            <w:r>
              <w:rPr>
                <w:color w:val="000000"/>
                <w:sz w:val="20"/>
                <w:szCs w:val="20"/>
              </w:rPr>
              <w:t>4/16/2014</w:t>
            </w:r>
          </w:p>
        </w:tc>
      </w:tr>
      <w:tr w:rsidR="002F05FA" w14:paraId="5370F91A" w14:textId="77777777">
        <w:trPr>
          <w:jc w:val="center"/>
        </w:trPr>
        <w:tc>
          <w:tcPr>
            <w:tcW w:w="1435" w:type="dxa"/>
          </w:tcPr>
          <w:p w14:paraId="2A26EB59" w14:textId="77777777" w:rsidR="002F05FA" w:rsidRPr="007543D0" w:rsidRDefault="003D2AA2" w:rsidP="002F05FA">
            <w:pPr>
              <w:rPr>
                <w:color w:val="008EAA" w:themeColor="accent3"/>
              </w:rPr>
            </w:pPr>
            <w:hyperlink r:id="rId196">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2F9D4871" w:rsidR="002F05FA" w:rsidRPr="007543D0" w:rsidRDefault="00851807" w:rsidP="002F05FA">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28637750" w:rsidR="002F05FA" w:rsidRDefault="00851807" w:rsidP="002F05FA">
            <w:pPr>
              <w:rPr>
                <w:color w:val="000000"/>
              </w:rPr>
            </w:pPr>
            <w:r>
              <w:rPr>
                <w:color w:val="000000"/>
              </w:rPr>
              <w:t xml:space="preserve">2022 Earth Day Styrofoam pickup for businesses </w:t>
            </w:r>
          </w:p>
        </w:tc>
        <w:tc>
          <w:tcPr>
            <w:tcW w:w="1193" w:type="dxa"/>
            <w:shd w:val="clear" w:color="auto" w:fill="auto"/>
          </w:tcPr>
          <w:p w14:paraId="0B8048AE" w14:textId="612A5199" w:rsidR="002F05FA" w:rsidRPr="007543D0" w:rsidRDefault="000C2F42" w:rsidP="002F05FA">
            <w:pPr>
              <w:rPr>
                <w:color w:val="000000"/>
                <w:sz w:val="20"/>
                <w:szCs w:val="20"/>
              </w:rPr>
            </w:pPr>
            <w:r>
              <w:rPr>
                <w:color w:val="000000"/>
                <w:sz w:val="20"/>
                <w:szCs w:val="20"/>
              </w:rPr>
              <w:t>3/31/2023</w:t>
            </w:r>
          </w:p>
        </w:tc>
      </w:tr>
      <w:tr w:rsidR="002F05FA" w14:paraId="29836CB8" w14:textId="77777777">
        <w:trPr>
          <w:jc w:val="center"/>
        </w:trPr>
        <w:tc>
          <w:tcPr>
            <w:tcW w:w="1435" w:type="dxa"/>
          </w:tcPr>
          <w:p w14:paraId="301135A2" w14:textId="77777777" w:rsidR="002F05FA" w:rsidRPr="007543D0" w:rsidRDefault="003D2AA2" w:rsidP="002F05FA">
            <w:pPr>
              <w:rPr>
                <w:color w:val="008EAA" w:themeColor="accent3"/>
              </w:rPr>
            </w:pPr>
            <w:hyperlink r:id="rId197">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3D2AA2" w:rsidP="002F05FA">
            <w:pPr>
              <w:rPr>
                <w:color w:val="008EAA" w:themeColor="accent3"/>
              </w:rPr>
            </w:pPr>
            <w:hyperlink r:id="rId198">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3D2AA2" w:rsidP="002F05FA">
            <w:pPr>
              <w:rPr>
                <w:color w:val="008EAA" w:themeColor="accent3"/>
              </w:rPr>
            </w:pPr>
            <w:hyperlink r:id="rId199">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3D2AA2" w:rsidP="002F05FA">
            <w:pPr>
              <w:rPr>
                <w:color w:val="008EAA" w:themeColor="accent3"/>
              </w:rPr>
            </w:pPr>
            <w:hyperlink r:id="rId200">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3D2AA2" w:rsidP="002F05FA">
            <w:pPr>
              <w:rPr>
                <w:color w:val="008EAA" w:themeColor="accent3"/>
              </w:rPr>
            </w:pPr>
            <w:hyperlink r:id="rId201">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4" w:name="_heading=h.19c6y18" w:colFirst="0" w:colLast="0"/>
            <w:bookmarkStart w:id="75" w:name="_Toc108009834"/>
            <w:bookmarkEnd w:id="74"/>
            <w:r>
              <w:t>Best Practice 26: Renewable Energy</w:t>
            </w:r>
            <w:bookmarkEnd w:id="75"/>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3D2AA2" w:rsidP="002F05FA">
            <w:pPr>
              <w:rPr>
                <w:color w:val="008EAA" w:themeColor="accent3"/>
              </w:rPr>
            </w:pPr>
            <w:hyperlink r:id="rId202">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3D2AA2" w:rsidP="002F05FA">
            <w:pPr>
              <w:rPr>
                <w:color w:val="008EAA" w:themeColor="accent3"/>
              </w:rPr>
            </w:pPr>
            <w:hyperlink r:id="rId203">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3D2AA2" w:rsidP="002F05FA">
            <w:pPr>
              <w:rPr>
                <w:color w:val="008EAA" w:themeColor="accent3"/>
              </w:rPr>
            </w:pPr>
            <w:hyperlink r:id="rId204">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3D2AA2" w:rsidP="002F05FA">
            <w:pPr>
              <w:rPr>
                <w:color w:val="008EAA" w:themeColor="accent3"/>
              </w:rPr>
            </w:pPr>
            <w:hyperlink r:id="rId205">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3D2AA2" w:rsidP="002F05FA">
            <w:pPr>
              <w:rPr>
                <w:color w:val="008EAA" w:themeColor="accent3"/>
              </w:rPr>
            </w:pPr>
            <w:hyperlink r:id="rId206">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sector/municipally-owned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3D2AA2" w:rsidP="002F05FA">
            <w:pPr>
              <w:rPr>
                <w:color w:val="008EAA" w:themeColor="accent3"/>
              </w:rPr>
            </w:pPr>
            <w:hyperlink r:id="rId207">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3D2AA2" w:rsidP="002F05FA">
            <w:pPr>
              <w:rPr>
                <w:color w:val="008EAA" w:themeColor="accent3"/>
              </w:rPr>
            </w:pPr>
            <w:hyperlink r:id="rId208">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6" w:name="_heading=h.3tbugp1" w:colFirst="0" w:colLast="0"/>
            <w:bookmarkStart w:id="77" w:name="_Toc108009835"/>
            <w:bookmarkEnd w:id="76"/>
            <w:r>
              <w:lastRenderedPageBreak/>
              <w:t>Best Practice 27: Local Food</w:t>
            </w:r>
            <w:bookmarkEnd w:id="77"/>
          </w:p>
          <w:p w14:paraId="64497B32" w14:textId="5195D99E"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923C60">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744FDE">
                  <w:rPr>
                    <w:rStyle w:val="Style2"/>
                  </w:rPr>
                  <w:t>2</w:t>
                </w:r>
              </w:sdtContent>
            </w:sdt>
          </w:p>
          <w:p w14:paraId="72082C2A" w14:textId="660CF6F5" w:rsidR="00DB6F25" w:rsidRDefault="00DB6F25" w:rsidP="00DB6F25">
            <w:pPr>
              <w:spacing w:line="360" w:lineRule="auto"/>
            </w:pPr>
            <w:r w:rsidRPr="007543D0">
              <w:rPr>
                <w:b/>
                <w:bCs/>
              </w:rPr>
              <w:t>Actions to Complete BP 27:</w:t>
            </w:r>
            <w:r>
              <w:t xml:space="preserve"> </w:t>
            </w:r>
            <w:r w:rsidRPr="00923C60">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3D2AA2" w:rsidP="002F05FA">
            <w:pPr>
              <w:rPr>
                <w:color w:val="008EAA" w:themeColor="accent3"/>
              </w:rPr>
            </w:pPr>
            <w:hyperlink r:id="rId209">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2F05FA" w:rsidRDefault="002F05FA" w:rsidP="002F05FA"/>
        </w:tc>
        <w:tc>
          <w:tcPr>
            <w:tcW w:w="1193" w:type="dxa"/>
            <w:shd w:val="clear" w:color="auto" w:fill="auto"/>
          </w:tcPr>
          <w:p w14:paraId="26447AF0" w14:textId="77777777" w:rsidR="002F05FA" w:rsidRPr="000051B6" w:rsidRDefault="002F05FA" w:rsidP="002F05FA">
            <w:pPr>
              <w:rPr>
                <w:color w:val="000000"/>
                <w:sz w:val="20"/>
                <w:szCs w:val="20"/>
              </w:rPr>
            </w:pPr>
          </w:p>
        </w:tc>
      </w:tr>
      <w:tr w:rsidR="002F05FA" w14:paraId="5A417057" w14:textId="77777777">
        <w:trPr>
          <w:jc w:val="center"/>
        </w:trPr>
        <w:tc>
          <w:tcPr>
            <w:tcW w:w="1435" w:type="dxa"/>
          </w:tcPr>
          <w:p w14:paraId="56E58069" w14:textId="77777777" w:rsidR="002F05FA" w:rsidRPr="000051B6" w:rsidRDefault="003D2AA2" w:rsidP="002F05FA">
            <w:pPr>
              <w:rPr>
                <w:color w:val="008EAA" w:themeColor="accent3"/>
              </w:rPr>
            </w:pPr>
            <w:hyperlink r:id="rId210">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0D3C7CF2" w:rsidR="002F05FA" w:rsidRPr="007106F6" w:rsidRDefault="00744FDE" w:rsidP="002F05FA">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4CD6BCA8" w:rsidR="002F05FA" w:rsidRDefault="00744FDE" w:rsidP="002F05FA">
            <w:pPr>
              <w:rPr>
                <w:color w:val="000000"/>
              </w:rPr>
            </w:pPr>
            <w:r>
              <w:rPr>
                <w:color w:val="000000"/>
              </w:rPr>
              <w:t>Chicken ordinance adopted 2022</w:t>
            </w:r>
          </w:p>
        </w:tc>
        <w:tc>
          <w:tcPr>
            <w:tcW w:w="1193" w:type="dxa"/>
            <w:shd w:val="clear" w:color="auto" w:fill="auto"/>
          </w:tcPr>
          <w:p w14:paraId="09353BBD" w14:textId="4BE9A359" w:rsidR="002F05FA" w:rsidRPr="000051B6" w:rsidRDefault="00744FDE" w:rsidP="002F05FA">
            <w:pPr>
              <w:rPr>
                <w:color w:val="000000"/>
                <w:sz w:val="20"/>
                <w:szCs w:val="20"/>
              </w:rPr>
            </w:pPr>
            <w:r>
              <w:rPr>
                <w:color w:val="000000"/>
                <w:sz w:val="20"/>
                <w:szCs w:val="20"/>
              </w:rPr>
              <w:t>1/26/2023</w:t>
            </w:r>
          </w:p>
        </w:tc>
      </w:tr>
      <w:tr w:rsidR="002F05FA" w14:paraId="2562DEEE" w14:textId="77777777">
        <w:trPr>
          <w:jc w:val="center"/>
        </w:trPr>
        <w:tc>
          <w:tcPr>
            <w:tcW w:w="1435" w:type="dxa"/>
          </w:tcPr>
          <w:p w14:paraId="1B7F99AB" w14:textId="77777777" w:rsidR="002F05FA" w:rsidRPr="000051B6" w:rsidRDefault="003D2AA2" w:rsidP="002F05FA">
            <w:pPr>
              <w:rPr>
                <w:color w:val="008EAA" w:themeColor="accent3"/>
              </w:rPr>
            </w:pPr>
            <w:hyperlink r:id="rId211">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6D80F26F" w:rsidR="002F05FA" w:rsidRPr="007106F6" w:rsidRDefault="00923C60" w:rsidP="002F05FA">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2F05FA" w:rsidRDefault="002F05FA" w:rsidP="002F05FA">
            <w:pPr>
              <w:rPr>
                <w:color w:val="000000"/>
              </w:rPr>
            </w:pPr>
            <w:r>
              <w:rPr>
                <w:color w:val="000000"/>
              </w:rPr>
              <w:t>Create, assist with and promote local food production/distribution within the city.</w:t>
            </w:r>
          </w:p>
        </w:tc>
        <w:tc>
          <w:tcPr>
            <w:tcW w:w="3240" w:type="dxa"/>
            <w:shd w:val="clear" w:color="auto" w:fill="auto"/>
          </w:tcPr>
          <w:p w14:paraId="7B902DA7" w14:textId="6B5A4ADB" w:rsidR="002F05FA" w:rsidRDefault="00923C60" w:rsidP="002F05FA">
            <w:pPr>
              <w:rPr>
                <w:color w:val="000000"/>
              </w:rPr>
            </w:pPr>
            <w:r>
              <w:rPr>
                <w:color w:val="000000"/>
              </w:rPr>
              <w:t>F</w:t>
            </w:r>
            <w:r w:rsidRPr="00923C60">
              <w:rPr>
                <w:color w:val="000000"/>
              </w:rPr>
              <w:t>armer’s market, community garden managed by students with food shelf donations; Welsh Heritage Orchard has a retail store</w:t>
            </w:r>
          </w:p>
        </w:tc>
        <w:tc>
          <w:tcPr>
            <w:tcW w:w="1193" w:type="dxa"/>
            <w:shd w:val="clear" w:color="auto" w:fill="auto"/>
          </w:tcPr>
          <w:p w14:paraId="65346065" w14:textId="0686FD06" w:rsidR="002F05FA" w:rsidRPr="000051B6" w:rsidRDefault="003D3535" w:rsidP="002F05FA">
            <w:pPr>
              <w:rPr>
                <w:color w:val="000000"/>
                <w:sz w:val="20"/>
                <w:szCs w:val="20"/>
              </w:rPr>
            </w:pPr>
            <w:r>
              <w:rPr>
                <w:color w:val="000000"/>
                <w:sz w:val="20"/>
                <w:szCs w:val="20"/>
              </w:rPr>
              <w:t>2/22/2017</w:t>
            </w:r>
          </w:p>
        </w:tc>
      </w:tr>
      <w:tr w:rsidR="002F05FA" w14:paraId="7AE91677" w14:textId="77777777">
        <w:trPr>
          <w:jc w:val="center"/>
        </w:trPr>
        <w:tc>
          <w:tcPr>
            <w:tcW w:w="1435" w:type="dxa"/>
          </w:tcPr>
          <w:p w14:paraId="5D0F1AF0" w14:textId="77777777" w:rsidR="002F05FA" w:rsidRPr="000051B6" w:rsidRDefault="003D2AA2" w:rsidP="002F05FA">
            <w:pPr>
              <w:rPr>
                <w:color w:val="008EAA" w:themeColor="accent3"/>
              </w:rPr>
            </w:pPr>
            <w:hyperlink r:id="rId212">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8" w:name="_heading=h.28h4qwu" w:colFirst="0" w:colLast="0"/>
            <w:bookmarkStart w:id="79" w:name="_Toc108009836"/>
            <w:bookmarkEnd w:id="78"/>
            <w:r>
              <w:t>Best Practice 28: Business Synergies and Ecodistricts</w:t>
            </w:r>
            <w:bookmarkEnd w:id="79"/>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A84840">
              <w:rPr>
                <w:strike/>
              </w:rPr>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3D2AA2" w:rsidP="002F05FA">
            <w:pPr>
              <w:rPr>
                <w:color w:val="008EAA" w:themeColor="accent3"/>
              </w:rPr>
            </w:pPr>
            <w:hyperlink r:id="rId213">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3D2AA2" w:rsidP="002F05FA">
            <w:pPr>
              <w:rPr>
                <w:color w:val="008EAA" w:themeColor="accent3"/>
              </w:rPr>
            </w:pPr>
            <w:hyperlink r:id="rId214">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3D2AA2" w:rsidP="002F05FA">
            <w:pPr>
              <w:rPr>
                <w:color w:val="008EAA" w:themeColor="accent3"/>
              </w:rPr>
            </w:pPr>
            <w:hyperlink r:id="rId215">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80" w:name="_heading=h.nmf14n" w:colFirst="0" w:colLast="0"/>
            <w:bookmarkStart w:id="81" w:name="_Toc108009837"/>
            <w:bookmarkEnd w:id="80"/>
            <w:r>
              <w:t>Best Practice 29: Climate Adaptation and Community Resilience</w:t>
            </w:r>
            <w:bookmarkEnd w:id="81"/>
          </w:p>
          <w:p w14:paraId="081AC01F" w14:textId="01001498"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0C2F42">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0C2F42">
                  <w:rPr>
                    <w:rStyle w:val="Style2"/>
                  </w:rPr>
                  <w:t>1</w:t>
                </w:r>
              </w:sdtContent>
            </w:sdt>
          </w:p>
          <w:p w14:paraId="05491A77" w14:textId="3A04DA7F" w:rsidR="00A84840" w:rsidRDefault="00A84840" w:rsidP="00A84840">
            <w:pPr>
              <w:spacing w:line="360" w:lineRule="auto"/>
            </w:pPr>
            <w:r w:rsidRPr="000051B6">
              <w:rPr>
                <w:b/>
                <w:bCs/>
              </w:rPr>
              <w:t>Actions to Complete BP 29:</w:t>
            </w:r>
            <w:r>
              <w:t xml:space="preserve"> </w:t>
            </w:r>
            <w:r w:rsidRPr="000C2F42">
              <w:rPr>
                <w:strike/>
              </w:rPr>
              <w:t>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3D2AA2" w:rsidP="002F05FA">
            <w:pPr>
              <w:rPr>
                <w:color w:val="008EAA" w:themeColor="accent3"/>
              </w:rPr>
            </w:pPr>
            <w:hyperlink r:id="rId216">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14120F74" w:rsidR="002F05FA" w:rsidRDefault="000C2F42" w:rsidP="002F05FA">
                <w:pPr>
                  <w:jc w:val="center"/>
                </w:pPr>
                <w:r>
                  <w:rPr>
                    <w:rStyle w:val="Style3"/>
                    <w:rFonts w:ascii="Segoe UI Symbol" w:hAnsi="Segoe UI Symbol" w:cs="Segoe UI Symbol"/>
                  </w:rPr>
                  <w:t>★★★</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6218EFDE" w:rsidR="002F05FA" w:rsidRDefault="000C2F42" w:rsidP="002F05FA">
            <w:pPr>
              <w:rPr>
                <w:color w:val="000000"/>
              </w:rPr>
            </w:pPr>
            <w:r>
              <w:rPr>
                <w:color w:val="000000"/>
              </w:rPr>
              <w:t>In response to Dec. 2022 stranded motorists housed at City facilities, City has secured better supplies and a plan with the county</w:t>
            </w:r>
          </w:p>
        </w:tc>
        <w:tc>
          <w:tcPr>
            <w:tcW w:w="1193" w:type="dxa"/>
            <w:shd w:val="clear" w:color="auto" w:fill="auto"/>
          </w:tcPr>
          <w:p w14:paraId="7D95A664" w14:textId="773D79AF" w:rsidR="002F05FA" w:rsidRPr="000051B6" w:rsidRDefault="000C2F42" w:rsidP="002F05FA">
            <w:pPr>
              <w:rPr>
                <w:color w:val="000000"/>
                <w:sz w:val="20"/>
                <w:szCs w:val="20"/>
              </w:rPr>
            </w:pPr>
            <w:r>
              <w:rPr>
                <w:color w:val="000000"/>
                <w:sz w:val="20"/>
                <w:szCs w:val="20"/>
              </w:rPr>
              <w:t>3/31/2023</w:t>
            </w:r>
          </w:p>
        </w:tc>
      </w:tr>
      <w:tr w:rsidR="002F05FA" w14:paraId="764CFD92" w14:textId="77777777">
        <w:trPr>
          <w:jc w:val="center"/>
        </w:trPr>
        <w:tc>
          <w:tcPr>
            <w:tcW w:w="1435" w:type="dxa"/>
          </w:tcPr>
          <w:p w14:paraId="0D31049A" w14:textId="77777777" w:rsidR="002F05FA" w:rsidRPr="000051B6" w:rsidRDefault="003D2AA2" w:rsidP="002F05FA">
            <w:pPr>
              <w:rPr>
                <w:color w:val="008EAA" w:themeColor="accent3"/>
              </w:rPr>
            </w:pPr>
            <w:hyperlink r:id="rId217">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3D2AA2" w:rsidP="002F05FA">
            <w:pPr>
              <w:rPr>
                <w:color w:val="008EAA" w:themeColor="accent3"/>
              </w:rPr>
            </w:pPr>
            <w:hyperlink r:id="rId218">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3D2AA2" w:rsidP="002F05FA">
            <w:pPr>
              <w:rPr>
                <w:color w:val="008EAA" w:themeColor="accent3"/>
              </w:rPr>
            </w:pPr>
            <w:hyperlink r:id="rId219">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3D2AA2" w:rsidP="002F05FA">
            <w:pPr>
              <w:rPr>
                <w:color w:val="008EAA" w:themeColor="accent3"/>
              </w:rPr>
            </w:pPr>
            <w:hyperlink r:id="rId220">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3D2AA2" w:rsidP="002F05FA">
            <w:pPr>
              <w:rPr>
                <w:color w:val="008EAA" w:themeColor="accent3"/>
              </w:rPr>
            </w:pPr>
            <w:hyperlink r:id="rId221">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3D2AA2" w:rsidP="002F05FA">
            <w:pPr>
              <w:rPr>
                <w:color w:val="008EAA" w:themeColor="accent3"/>
              </w:rPr>
            </w:pPr>
            <w:hyperlink r:id="rId222">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3D2AA2" w:rsidP="00A84840">
            <w:pPr>
              <w:rPr>
                <w:color w:val="008EAA" w:themeColor="accent3"/>
              </w:rPr>
            </w:pPr>
            <w:hyperlink r:id="rId223">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3D2AA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B64892"/>
    <w:multiLevelType w:val="hybridMultilevel"/>
    <w:tmpl w:val="7F30B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B812CF"/>
    <w:multiLevelType w:val="hybridMultilevel"/>
    <w:tmpl w:val="A7DAD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7953824">
    <w:abstractNumId w:val="2"/>
  </w:num>
  <w:num w:numId="2" w16cid:durableId="748189944">
    <w:abstractNumId w:val="4"/>
  </w:num>
  <w:num w:numId="3" w16cid:durableId="2111654513">
    <w:abstractNumId w:val="7"/>
  </w:num>
  <w:num w:numId="4" w16cid:durableId="1263566205">
    <w:abstractNumId w:val="6"/>
  </w:num>
  <w:num w:numId="5" w16cid:durableId="1754622201">
    <w:abstractNumId w:val="5"/>
  </w:num>
  <w:num w:numId="6" w16cid:durableId="70996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849424">
    <w:abstractNumId w:val="3"/>
  </w:num>
  <w:num w:numId="8" w16cid:durableId="1782021255">
    <w:abstractNumId w:val="0"/>
  </w:num>
  <w:num w:numId="9" w16cid:durableId="2064937159">
    <w:abstractNumId w:val="1"/>
  </w:num>
  <w:num w:numId="10" w16cid:durableId="979501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70520"/>
    <w:rsid w:val="00086D5A"/>
    <w:rsid w:val="000A3ACA"/>
    <w:rsid w:val="000C2F42"/>
    <w:rsid w:val="000E4874"/>
    <w:rsid w:val="000F2EB9"/>
    <w:rsid w:val="00167F7C"/>
    <w:rsid w:val="00197258"/>
    <w:rsid w:val="00201A42"/>
    <w:rsid w:val="00204D4D"/>
    <w:rsid w:val="00227DA1"/>
    <w:rsid w:val="00231DEA"/>
    <w:rsid w:val="002B007D"/>
    <w:rsid w:val="002E357A"/>
    <w:rsid w:val="002F05FA"/>
    <w:rsid w:val="00341BDB"/>
    <w:rsid w:val="003969C8"/>
    <w:rsid w:val="003D2AA2"/>
    <w:rsid w:val="003D3535"/>
    <w:rsid w:val="004348A8"/>
    <w:rsid w:val="005E7A48"/>
    <w:rsid w:val="00690578"/>
    <w:rsid w:val="006A20F9"/>
    <w:rsid w:val="007046FD"/>
    <w:rsid w:val="007106F6"/>
    <w:rsid w:val="007250ED"/>
    <w:rsid w:val="00744FDE"/>
    <w:rsid w:val="007543D0"/>
    <w:rsid w:val="0075787E"/>
    <w:rsid w:val="007F7027"/>
    <w:rsid w:val="00851807"/>
    <w:rsid w:val="008A489F"/>
    <w:rsid w:val="008C6460"/>
    <w:rsid w:val="00901B27"/>
    <w:rsid w:val="00914B48"/>
    <w:rsid w:val="00923C60"/>
    <w:rsid w:val="00A16E8C"/>
    <w:rsid w:val="00A84840"/>
    <w:rsid w:val="00AF5D6E"/>
    <w:rsid w:val="00B247AD"/>
    <w:rsid w:val="00B2604D"/>
    <w:rsid w:val="00B43800"/>
    <w:rsid w:val="00D74D2F"/>
    <w:rsid w:val="00DA2A52"/>
    <w:rsid w:val="00DB6F25"/>
    <w:rsid w:val="00DC01ED"/>
    <w:rsid w:val="00DE015B"/>
    <w:rsid w:val="00E27B36"/>
    <w:rsid w:val="00ED7E5E"/>
    <w:rsid w:val="00EE6278"/>
    <w:rsid w:val="00EF0F59"/>
    <w:rsid w:val="00F00549"/>
    <w:rsid w:val="00F60199"/>
    <w:rsid w:val="00F62CD3"/>
    <w:rsid w:val="00F93534"/>
    <w:rsid w:val="00FA4CF8"/>
    <w:rsid w:val="00FD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183"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3" TargetMode="External"/><Relationship Id="rId17" Type="http://schemas.openxmlformats.org/officeDocument/2006/relationships/hyperlink" Target="https://greenstep.pca.state.mn.us/city-detail/12183"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183"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50-494F-B36E-85A26633AA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50-494F-B36E-85A26633AA8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50-494F-B36E-85A26633AA8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Actions'!$K$68:$M$68</c:f>
              <c:numCache>
                <c:formatCode>General</c:formatCode>
                <c:ptCount val="3"/>
                <c:pt idx="0">
                  <c:v>15</c:v>
                </c:pt>
                <c:pt idx="1">
                  <c:v>14</c:v>
                </c:pt>
                <c:pt idx="2">
                  <c:v>6</c:v>
                </c:pt>
              </c:numCache>
            </c:numRef>
          </c:val>
          <c:extLst>
            <c:ext xmlns:c16="http://schemas.microsoft.com/office/drawing/2014/chart" uri="{C3380CC4-5D6E-409C-BE32-E72D297353CC}">
              <c16:uniqueId val="{00000006-0750-494F-B36E-85A26633AA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764207834288746"/>
          <c:y val="5.6915196357427431E-3"/>
          <c:w val="0.42106586302254195"/>
          <c:h val="0.6079932239545754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CA-437F-901D-35DBB16C2B6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CA-437F-901D-35DBB16C2B6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CA-437F-901D-35DBB16C2B6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CA-437F-901D-35DBB16C2B6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CA-437F-901D-35DBB16C2B6C}"/>
              </c:ext>
            </c:extLst>
          </c:dPt>
          <c:dLbls>
            <c:dLbl>
              <c:idx val="0"/>
              <c:layout>
                <c:manualLayout>
                  <c:x val="-7.8865410810990397E-2"/>
                  <c:y val="9.5995613803308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CA-437F-901D-35DBB16C2B6C}"/>
                </c:ext>
              </c:extLst>
            </c:dLbl>
            <c:dLbl>
              <c:idx val="1"/>
              <c:layout>
                <c:manualLayout>
                  <c:x val="-4.603574869597004E-2"/>
                  <c:y val="6.0332223572724547E-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CCA-437F-901D-35DBB16C2B6C}"/>
                </c:ext>
              </c:extLst>
            </c:dLbl>
            <c:dLbl>
              <c:idx val="2"/>
              <c:layout>
                <c:manualLayout>
                  <c:x val="-4.1816339413269468E-2"/>
                  <c:y val="-5.652733005689724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CCA-437F-901D-35DBB16C2B6C}"/>
                </c:ext>
              </c:extLst>
            </c:dLbl>
            <c:dLbl>
              <c:idx val="4"/>
              <c:layout>
                <c:manualLayout>
                  <c:x val="8.308182996112827E-2"/>
                  <c:y val="8.48099314766862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CCA-437F-901D-35DBB16C2B6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Actions'!$E$68:$I$68</c:f>
              <c:numCache>
                <c:formatCode>General</c:formatCode>
                <c:ptCount val="5"/>
                <c:pt idx="0">
                  <c:v>5</c:v>
                </c:pt>
                <c:pt idx="1">
                  <c:v>5</c:v>
                </c:pt>
                <c:pt idx="2">
                  <c:v>2</c:v>
                </c:pt>
                <c:pt idx="3">
                  <c:v>16</c:v>
                </c:pt>
                <c:pt idx="4">
                  <c:v>7</c:v>
                </c:pt>
              </c:numCache>
            </c:numRef>
          </c:val>
          <c:extLst>
            <c:ext xmlns:c16="http://schemas.microsoft.com/office/drawing/2014/chart" uri="{C3380CC4-5D6E-409C-BE32-E72D297353CC}">
              <c16:uniqueId val="{0000000A-6CCA-437F-901D-35DBB16C2B6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384800165875219"/>
          <c:y val="0.62995146706405947"/>
          <c:w val="0.79230365953774085"/>
          <c:h val="0.3316853615804418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E7253F"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E7253F"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E7253F"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E7253F"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E7253F"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E7253F"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E7253F"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E7253F"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E7253F"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E7253F"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E7253F"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E7253F"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E7253F"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E7253F"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E7253F"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E7253F"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E7253F"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E7253F"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E7253F"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E7253F"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E7253F"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E7253F"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E7253F"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E7253F"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E7253F"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E7253F"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E7253F"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E7253F"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E7253F"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E7253F"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E7253F"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E7253F"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E7253F"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E7253F"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E7253F"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E7253F"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E7253F"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E7253F"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E7253F"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E7253F"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E7253F"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E7253F"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E7253F"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E7253F"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E7253F"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E7253F"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E7253F"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E7253F"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E7253F"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E7253F"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E7253F"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E7253F"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E7253F"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E7253F"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E7253F"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E7253F"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E7253F"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E7253F"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E7253F"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E7253F"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E7253F"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E7253F"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E7253F"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E7253F"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E7253F"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E7253F"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E7253F"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E7253F"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E7253F"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E7253F"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E7253F"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E7253F"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E7253F"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E7253F"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E7253F"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E7253F"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E7253F"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E7253F"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E7253F"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E7253F"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E7253F"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E7253F"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E7253F"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E7253F"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E7253F"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E7253F"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E7253F"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E7253F"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E7253F"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E7253F"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E7253F"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E7253F"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E7253F"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E7253F"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E7253F"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E7253F"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E7253F"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E7253F"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E7253F"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E7253F"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E7253F"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E7253F"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E7253F"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E7253F"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E7253F"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E7253F"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E7253F"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E7253F"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E7253F"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E7253F"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E7253F"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E7253F"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E7253F"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E7253F"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E7253F"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E7253F"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E7253F"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E7253F"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E7253F"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E7253F"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E7253F"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E7253F"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E7253F"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E7253F"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E7253F"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E7253F"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E7253F"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E7253F"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E7253F"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E7253F"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E7253F"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E7253F"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E7253F"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E7253F"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E7253F"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E7253F"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E7253F"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E7253F"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E7253F"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E7253F"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E7253F"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E7253F"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E7253F"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E7253F"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E7253F"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E7253F"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E7253F"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E7253F"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E7253F"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E7253F"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E7253F"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E7253F"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E7253F"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E7253F"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E7253F"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E7253F"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E7253F"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E7253F"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E7253F"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E7253F"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E7253F"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E7253F"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E7253F"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E7253F"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E7253F"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E7253F"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E7253F"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E7253F"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E7253F"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E7253F"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E7253F"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E7253F"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E7253F"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E7253F"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E7253F"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E7253F"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E7253F"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E7253F"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E7253F"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E7253F"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1363E"/>
    <w:rsid w:val="002D6E80"/>
    <w:rsid w:val="00552B2E"/>
    <w:rsid w:val="005A4668"/>
    <w:rsid w:val="006B79A4"/>
    <w:rsid w:val="00997584"/>
    <w:rsid w:val="00A0692C"/>
    <w:rsid w:val="00AF6297"/>
    <w:rsid w:val="00C460B5"/>
    <w:rsid w:val="00E7253F"/>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9631</Words>
  <Characters>54902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2023-05-31T13:29:00Z</dcterms:created>
  <dcterms:modified xsi:type="dcterms:W3CDTF">2023-12-21T17:24:00Z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